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8603" w14:textId="77777777" w:rsidR="006A76C1" w:rsidRPr="00333A79" w:rsidRDefault="006A76C1" w:rsidP="006A76C1">
      <w:pPr>
        <w:rPr>
          <w:rFonts w:asciiTheme="minorHAnsi" w:hAnsiTheme="minorHAnsi" w:cstheme="minorHAnsi"/>
          <w:lang w:val="el-GR"/>
        </w:rPr>
      </w:pPr>
    </w:p>
    <w:p w14:paraId="2632E31B" w14:textId="77777777" w:rsidR="004C7343" w:rsidRPr="00C35FBF" w:rsidRDefault="004C7343" w:rsidP="008C5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lang w:val="el-GR"/>
        </w:rPr>
      </w:pPr>
      <w:r w:rsidRPr="00C35FBF">
        <w:rPr>
          <w:rFonts w:asciiTheme="minorHAnsi" w:hAnsiTheme="minorHAnsi" w:cstheme="minorHAnsi"/>
          <w:b/>
          <w:lang w:val="el-GR"/>
        </w:rPr>
        <w:t>ΠΡΟΓΡΑΜΜΑ ΕΚΠΑΙΔΕΥΣΕΩΝ</w:t>
      </w:r>
    </w:p>
    <w:p w14:paraId="093F3743" w14:textId="77777777" w:rsidR="004C7343" w:rsidRPr="00C35FBF" w:rsidRDefault="004C7343" w:rsidP="006A76C1">
      <w:pPr>
        <w:rPr>
          <w:rFonts w:asciiTheme="minorHAnsi" w:hAnsiTheme="minorHAnsi" w:cstheme="minorHAnsi"/>
          <w:lang w:val="el-GR"/>
        </w:rPr>
      </w:pPr>
    </w:p>
    <w:p w14:paraId="5937BE82" w14:textId="77777777" w:rsidR="008C5215" w:rsidRPr="00C35FBF" w:rsidRDefault="008C5215" w:rsidP="006A76C1">
      <w:pPr>
        <w:rPr>
          <w:rFonts w:asciiTheme="minorHAnsi" w:hAnsiTheme="minorHAnsi" w:cstheme="minorHAnsi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6A76C1" w:rsidRPr="00C35FBF" w14:paraId="432BF08B" w14:textId="77777777" w:rsidTr="008C5215">
        <w:tc>
          <w:tcPr>
            <w:tcW w:w="4145" w:type="dxa"/>
            <w:shd w:val="clear" w:color="auto" w:fill="F2F2F2" w:themeFill="background1" w:themeFillShade="F2"/>
          </w:tcPr>
          <w:p w14:paraId="4A9471C5" w14:textId="77777777" w:rsidR="006A76C1" w:rsidRPr="00C35FBF" w:rsidRDefault="006A76C1" w:rsidP="006A76C1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14:paraId="3BDD65AA" w14:textId="0D707A0C" w:rsidR="006A76C1" w:rsidRPr="00C35FBF" w:rsidRDefault="00333A79" w:rsidP="006A76C1">
            <w:pPr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9</w:t>
            </w:r>
            <w:r w:rsidR="003C4D4C">
              <w:rPr>
                <w:rFonts w:asciiTheme="minorHAnsi" w:hAnsiTheme="minorHAnsi" w:cstheme="minorHAnsi"/>
                <w:b/>
                <w:lang w:val="en-US"/>
              </w:rPr>
              <w:t xml:space="preserve"> MA</w:t>
            </w:r>
            <w:proofErr w:type="spellStart"/>
            <w:r w:rsidR="003C4D4C">
              <w:rPr>
                <w:rFonts w:asciiTheme="minorHAnsi" w:hAnsiTheme="minorHAnsi" w:cstheme="minorHAnsi"/>
                <w:b/>
                <w:lang w:val="el-GR"/>
              </w:rPr>
              <w:t>ΡΤΙΟΥ</w:t>
            </w:r>
            <w:proofErr w:type="spellEnd"/>
            <w:r w:rsidR="006A76C1" w:rsidRPr="00C35FBF">
              <w:rPr>
                <w:rFonts w:asciiTheme="minorHAnsi" w:hAnsiTheme="minorHAnsi" w:cstheme="minorHAnsi"/>
                <w:b/>
                <w:lang w:val="el-GR"/>
              </w:rPr>
              <w:t xml:space="preserve"> – ΣΑΒΒΑΤΟ</w:t>
            </w:r>
          </w:p>
          <w:p w14:paraId="3791EF18" w14:textId="77777777" w:rsidR="006A76C1" w:rsidRPr="00C35FBF" w:rsidRDefault="006A76C1" w:rsidP="006A76C1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145" w:type="dxa"/>
            <w:shd w:val="clear" w:color="auto" w:fill="F2F2F2" w:themeFill="background1" w:themeFillShade="F2"/>
          </w:tcPr>
          <w:p w14:paraId="748E385E" w14:textId="77777777" w:rsidR="006A76C1" w:rsidRPr="00C35FBF" w:rsidRDefault="006A76C1" w:rsidP="006A76C1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0F156763" w14:textId="77777777" w:rsidR="006A76C1" w:rsidRPr="00C35FBF" w:rsidRDefault="006A76C1" w:rsidP="006A76C1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ΔΙΔΑΣΚΩΝ</w:t>
            </w:r>
          </w:p>
        </w:tc>
      </w:tr>
      <w:tr w:rsidR="00F27CDB" w:rsidRPr="00C35FBF" w14:paraId="16A3FF44" w14:textId="77777777" w:rsidTr="006A76C1">
        <w:tc>
          <w:tcPr>
            <w:tcW w:w="4145" w:type="dxa"/>
          </w:tcPr>
          <w:p w14:paraId="07B7EB74" w14:textId="77777777" w:rsidR="00F27CDB" w:rsidRPr="00C35FBF" w:rsidRDefault="00F27CDB" w:rsidP="008C5215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10.00-12.00</w:t>
            </w:r>
            <w:r w:rsidRPr="00C35FBF">
              <w:rPr>
                <w:rFonts w:asciiTheme="minorHAnsi" w:hAnsiTheme="minorHAnsi" w:cstheme="minorHAnsi"/>
                <w:lang w:val="el-GR"/>
              </w:rPr>
              <w:t xml:space="preserve"> Εισαγωγή στο Διαδίκτυο και στο </w:t>
            </w:r>
            <w:proofErr w:type="spellStart"/>
            <w:r w:rsidRPr="00C35FBF">
              <w:rPr>
                <w:rFonts w:asciiTheme="minorHAnsi" w:hAnsiTheme="minorHAnsi" w:cstheme="minorHAnsi"/>
                <w:lang w:val="el-GR"/>
              </w:rPr>
              <w:t>Κυβερνοέγκλημα</w:t>
            </w:r>
            <w:proofErr w:type="spellEnd"/>
          </w:p>
        </w:tc>
        <w:tc>
          <w:tcPr>
            <w:tcW w:w="4145" w:type="dxa"/>
          </w:tcPr>
          <w:p w14:paraId="35D06448" w14:textId="77777777" w:rsidR="00F27CDB" w:rsidRPr="00C35FBF" w:rsidRDefault="00F27CDB" w:rsidP="006A76C1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ΙΩΑΝΝΗΣ ΙΓΓΛΕΖΑΚΗΣ</w:t>
            </w:r>
          </w:p>
        </w:tc>
      </w:tr>
      <w:tr w:rsidR="00F27CDB" w:rsidRPr="00C35FBF" w14:paraId="7598A67B" w14:textId="77777777" w:rsidTr="006A76C1">
        <w:trPr>
          <w:gridAfter w:val="1"/>
          <w:wAfter w:w="4145" w:type="dxa"/>
        </w:trPr>
        <w:tc>
          <w:tcPr>
            <w:tcW w:w="4145" w:type="dxa"/>
          </w:tcPr>
          <w:p w14:paraId="2C8496C4" w14:textId="77777777" w:rsidR="00F27CDB" w:rsidRPr="00C35FBF" w:rsidRDefault="00F27CDB" w:rsidP="006A76C1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8C5215" w:rsidRPr="00C35FBF" w14:paraId="7A5C09F2" w14:textId="77777777" w:rsidTr="006A76C1">
        <w:tc>
          <w:tcPr>
            <w:tcW w:w="4145" w:type="dxa"/>
          </w:tcPr>
          <w:p w14:paraId="7C37AF3F" w14:textId="48C1C26B" w:rsidR="008C5215" w:rsidRPr="00EC3FE4" w:rsidRDefault="008C5215" w:rsidP="008C5215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12.00-14.00</w:t>
            </w:r>
            <w:r w:rsidRPr="00C35FB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27CDB" w:rsidRPr="00C35FBF">
              <w:rPr>
                <w:rFonts w:asciiTheme="minorHAnsi" w:hAnsiTheme="minorHAnsi" w:cstheme="minorHAnsi"/>
                <w:lang w:val="el-GR"/>
              </w:rPr>
              <w:t>Κατάχρηση δυνατοτήτων του Κυβερνοχώρου - Σε τι κινδύνους μας εκθέτει η «δικτύωση»</w:t>
            </w:r>
            <w:r w:rsidR="00EC3FE4" w:rsidRPr="00EC3FE4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  <w:tc>
          <w:tcPr>
            <w:tcW w:w="4145" w:type="dxa"/>
          </w:tcPr>
          <w:p w14:paraId="7F4AF9BF" w14:textId="77777777" w:rsidR="008C5215" w:rsidRPr="00C35FBF" w:rsidRDefault="00F27CDB" w:rsidP="006A76C1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ΑΝΑΣΤΑΣΙΟΣ ΠΑΠΑΘΑΝΑΣΙΟΥ</w:t>
            </w:r>
          </w:p>
        </w:tc>
      </w:tr>
      <w:tr w:rsidR="00811120" w:rsidRPr="00C35FBF" w14:paraId="4584C2E2" w14:textId="77777777" w:rsidTr="006A76C1">
        <w:tc>
          <w:tcPr>
            <w:tcW w:w="4145" w:type="dxa"/>
          </w:tcPr>
          <w:p w14:paraId="0330D772" w14:textId="77777777" w:rsidR="00EC3FE4" w:rsidRPr="00EC3FE4" w:rsidRDefault="00B02A75" w:rsidP="00811120">
            <w:pPr>
              <w:jc w:val="both"/>
              <w:rPr>
                <w:rFonts w:asciiTheme="minorHAnsi" w:hAnsiTheme="minorHAnsi" w:cstheme="minorHAnsi"/>
                <w:bCs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14.00-16.00</w:t>
            </w:r>
            <w:r w:rsidR="00EC3FE4" w:rsidRPr="00EC3FE4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EC3FE4" w:rsidRPr="00EC3FE4">
              <w:rPr>
                <w:rFonts w:asciiTheme="minorHAnsi" w:hAnsiTheme="minorHAnsi" w:cstheme="minorHAnsi"/>
                <w:bCs/>
                <w:lang w:val="el-GR"/>
              </w:rPr>
              <w:t xml:space="preserve">Έρευνες στον Κυβερνοχώρο꞉ Μέθοδοι συλλογής ψηφιακών αποδείξεων και τεκμήριων  στον Κυβερνοχώρο για την βεβαίωση των εγκλημάτων και την αποκάλυψη της ταυτότητας των δραστών. </w:t>
            </w:r>
          </w:p>
          <w:p w14:paraId="310D4CC4" w14:textId="4B242B3F" w:rsidR="00811120" w:rsidRPr="00EC3FE4" w:rsidRDefault="00EC3FE4" w:rsidP="00961F19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 w:rsidRPr="00EC3FE4">
              <w:rPr>
                <w:rFonts w:asciiTheme="minorHAnsi" w:hAnsiTheme="minorHAnsi" w:cstheme="minorHAnsi"/>
                <w:bCs/>
                <w:lang w:val="el-GR"/>
              </w:rPr>
              <w:t>Συλλογή, έρευνα και ανάλυση ηλεκτρονικών ιχνών στο Διαδίκτυο. Πως λειτουργεί μια ιστοσελίδα/</w:t>
            </w:r>
            <w:proofErr w:type="spellStart"/>
            <w:r w:rsidRPr="00EC3FE4">
              <w:rPr>
                <w:rFonts w:asciiTheme="minorHAnsi" w:hAnsiTheme="minorHAnsi" w:cstheme="minorHAnsi"/>
                <w:bCs/>
                <w:lang w:val="el-GR"/>
              </w:rPr>
              <w:t>ιστολόγιο</w:t>
            </w:r>
            <w:proofErr w:type="spellEnd"/>
            <w:r w:rsidRPr="00EC3FE4">
              <w:rPr>
                <w:rFonts w:asciiTheme="minorHAnsi" w:hAnsiTheme="minorHAnsi" w:cstheme="minorHAnsi"/>
                <w:bCs/>
                <w:lang w:val="el-GR"/>
              </w:rPr>
              <w:t xml:space="preserve">-Τρόποι Κατασκευής-Συλλογή στοιχείων από ανοιχτές πήγες (OSINT). Σύστημα </w:t>
            </w:r>
            <w:proofErr w:type="spellStart"/>
            <w:r w:rsidRPr="00EC3FE4">
              <w:rPr>
                <w:rFonts w:asciiTheme="minorHAnsi" w:hAnsiTheme="minorHAnsi" w:cstheme="minorHAnsi"/>
                <w:bCs/>
                <w:lang w:val="el-GR"/>
              </w:rPr>
              <w:t>Ονοματοδοσίας</w:t>
            </w:r>
            <w:proofErr w:type="spellEnd"/>
            <w:r w:rsidRPr="00EC3FE4">
              <w:rPr>
                <w:rFonts w:asciiTheme="minorHAnsi" w:hAnsiTheme="minorHAnsi" w:cstheme="minorHAnsi"/>
                <w:bCs/>
                <w:lang w:val="el-GR"/>
              </w:rPr>
              <w:t xml:space="preserve"> στο Διαδίκτυο [</w:t>
            </w:r>
            <w:proofErr w:type="spellStart"/>
            <w:r w:rsidRPr="00EC3FE4">
              <w:rPr>
                <w:rFonts w:asciiTheme="minorHAnsi" w:hAnsiTheme="minorHAnsi" w:cstheme="minorHAnsi"/>
                <w:bCs/>
                <w:lang w:val="el-GR"/>
              </w:rPr>
              <w:t>Domain</w:t>
            </w:r>
            <w:proofErr w:type="spellEnd"/>
            <w:r w:rsidRPr="00EC3FE4"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proofErr w:type="spellStart"/>
            <w:r w:rsidRPr="00EC3FE4">
              <w:rPr>
                <w:rFonts w:asciiTheme="minorHAnsi" w:hAnsiTheme="minorHAnsi" w:cstheme="minorHAnsi"/>
                <w:bCs/>
                <w:lang w:val="el-GR"/>
              </w:rPr>
              <w:t>Naming</w:t>
            </w:r>
            <w:proofErr w:type="spellEnd"/>
            <w:r w:rsidRPr="00EC3FE4"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proofErr w:type="spellStart"/>
            <w:r w:rsidRPr="00EC3FE4">
              <w:rPr>
                <w:rFonts w:asciiTheme="minorHAnsi" w:hAnsiTheme="minorHAnsi" w:cstheme="minorHAnsi"/>
                <w:bCs/>
                <w:lang w:val="el-GR"/>
              </w:rPr>
              <w:t>System</w:t>
            </w:r>
            <w:proofErr w:type="spellEnd"/>
            <w:r w:rsidRPr="00EC3FE4">
              <w:rPr>
                <w:rFonts w:asciiTheme="minorHAnsi" w:hAnsiTheme="minorHAnsi" w:cstheme="minorHAnsi"/>
                <w:bCs/>
                <w:lang w:val="el-GR"/>
              </w:rPr>
              <w:t>] – Ονόματα Χώρου (</w:t>
            </w:r>
            <w:proofErr w:type="spellStart"/>
            <w:r w:rsidRPr="00EC3FE4">
              <w:rPr>
                <w:rFonts w:asciiTheme="minorHAnsi" w:hAnsiTheme="minorHAnsi" w:cstheme="minorHAnsi"/>
                <w:bCs/>
                <w:lang w:val="el-GR"/>
              </w:rPr>
              <w:t>Domain</w:t>
            </w:r>
            <w:proofErr w:type="spellEnd"/>
            <w:r w:rsidRPr="00EC3FE4"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proofErr w:type="spellStart"/>
            <w:r w:rsidRPr="00EC3FE4">
              <w:rPr>
                <w:rFonts w:asciiTheme="minorHAnsi" w:hAnsiTheme="minorHAnsi" w:cstheme="minorHAnsi"/>
                <w:bCs/>
                <w:lang w:val="el-GR"/>
              </w:rPr>
              <w:t>Names</w:t>
            </w:r>
            <w:proofErr w:type="spellEnd"/>
            <w:r w:rsidRPr="00EC3FE4">
              <w:rPr>
                <w:rFonts w:asciiTheme="minorHAnsi" w:hAnsiTheme="minorHAnsi" w:cstheme="minorHAnsi"/>
                <w:bCs/>
                <w:lang w:val="el-GR"/>
              </w:rPr>
              <w:t>) – Διαδικασίες έρευνας</w:t>
            </w:r>
            <w:r w:rsidR="00E33EBD">
              <w:rPr>
                <w:rFonts w:asciiTheme="minorHAnsi" w:hAnsiTheme="minorHAnsi" w:cstheme="minorHAnsi"/>
                <w:bCs/>
                <w:lang w:val="el-GR"/>
              </w:rPr>
              <w:t>.</w:t>
            </w:r>
          </w:p>
        </w:tc>
        <w:tc>
          <w:tcPr>
            <w:tcW w:w="4145" w:type="dxa"/>
          </w:tcPr>
          <w:p w14:paraId="6646CF1F" w14:textId="56FC25D6" w:rsidR="00811120" w:rsidRPr="00C35FBF" w:rsidRDefault="00811120" w:rsidP="00BC440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ΑΝΑΣΤΑΣΙΟΣ ΠΑΠΑΘΑΝΑΣΙΟΥ</w:t>
            </w:r>
          </w:p>
        </w:tc>
      </w:tr>
      <w:tr w:rsidR="008C5215" w:rsidRPr="00C35FBF" w14:paraId="50796784" w14:textId="77777777" w:rsidTr="006A76C1">
        <w:tc>
          <w:tcPr>
            <w:tcW w:w="4145" w:type="dxa"/>
          </w:tcPr>
          <w:p w14:paraId="37F688F8" w14:textId="77777777" w:rsidR="008C5215" w:rsidRPr="00C35FBF" w:rsidRDefault="008C5215" w:rsidP="00225D48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145" w:type="dxa"/>
          </w:tcPr>
          <w:p w14:paraId="07F155E8" w14:textId="3CFC6D6B" w:rsidR="008C5215" w:rsidRPr="00C35FBF" w:rsidRDefault="008C5215" w:rsidP="00225D48">
            <w:pPr>
              <w:rPr>
                <w:rFonts w:asciiTheme="minorHAnsi" w:hAnsiTheme="minorHAnsi" w:cstheme="minorHAnsi"/>
                <w:lang w:val="el-GR"/>
              </w:rPr>
            </w:pPr>
            <w:r w:rsidRPr="00C35FBF">
              <w:rPr>
                <w:rFonts w:asciiTheme="minorHAnsi" w:hAnsiTheme="minorHAnsi" w:cstheme="minorHAnsi"/>
                <w:lang w:val="el-GR"/>
              </w:rPr>
              <w:t xml:space="preserve">Συνολικά </w:t>
            </w:r>
            <w:r w:rsidR="00BC440A">
              <w:rPr>
                <w:rFonts w:asciiTheme="minorHAnsi" w:hAnsiTheme="minorHAnsi" w:cstheme="minorHAnsi"/>
                <w:lang w:val="el-GR"/>
              </w:rPr>
              <w:t>6</w:t>
            </w:r>
            <w:r w:rsidRPr="00C35FBF">
              <w:rPr>
                <w:rFonts w:asciiTheme="minorHAnsi" w:hAnsiTheme="minorHAnsi" w:cstheme="minorHAnsi"/>
                <w:lang w:val="el-GR"/>
              </w:rPr>
              <w:t xml:space="preserve"> ώρες</w:t>
            </w:r>
          </w:p>
        </w:tc>
      </w:tr>
    </w:tbl>
    <w:p w14:paraId="5C8522AB" w14:textId="00B2F0DD" w:rsidR="006A76C1" w:rsidRDefault="006A76C1" w:rsidP="006A76C1">
      <w:pPr>
        <w:rPr>
          <w:rFonts w:asciiTheme="minorHAnsi" w:hAnsiTheme="minorHAnsi" w:cstheme="minorHAnsi"/>
          <w:lang w:val="el-GR"/>
        </w:rPr>
      </w:pPr>
    </w:p>
    <w:p w14:paraId="6BCEF59F" w14:textId="7DB1BC76" w:rsidR="009D3728" w:rsidRDefault="009D3728" w:rsidP="006A76C1">
      <w:pPr>
        <w:rPr>
          <w:rFonts w:asciiTheme="minorHAnsi" w:hAnsiTheme="minorHAnsi" w:cstheme="minorHAnsi"/>
          <w:lang w:val="el-GR"/>
        </w:rPr>
      </w:pPr>
    </w:p>
    <w:p w14:paraId="41C323CB" w14:textId="0243C088" w:rsidR="00256ADA" w:rsidRDefault="00256ADA" w:rsidP="006A76C1">
      <w:pPr>
        <w:rPr>
          <w:rFonts w:asciiTheme="minorHAnsi" w:hAnsiTheme="minorHAnsi" w:cstheme="minorHAnsi"/>
          <w:lang w:val="el-GR"/>
        </w:rPr>
      </w:pPr>
    </w:p>
    <w:p w14:paraId="7C3DC764" w14:textId="77777777" w:rsidR="00906265" w:rsidRPr="00811120" w:rsidRDefault="00906265" w:rsidP="006A76C1">
      <w:pPr>
        <w:rPr>
          <w:rFonts w:asciiTheme="minorHAnsi" w:hAnsiTheme="minorHAnsi" w:cstheme="minorHAnsi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6A76C1" w:rsidRPr="00C35FBF" w14:paraId="0DEB1F45" w14:textId="77777777" w:rsidTr="008C5215">
        <w:tc>
          <w:tcPr>
            <w:tcW w:w="4145" w:type="dxa"/>
            <w:shd w:val="clear" w:color="auto" w:fill="F2F2F2" w:themeFill="background1" w:themeFillShade="F2"/>
          </w:tcPr>
          <w:p w14:paraId="7A8FF3A7" w14:textId="77777777" w:rsidR="006A76C1" w:rsidRPr="00C35FBF" w:rsidRDefault="006A76C1" w:rsidP="006A76C1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7F833F55" w14:textId="2F437A75" w:rsidR="006A76C1" w:rsidRPr="00C35FBF" w:rsidRDefault="00333A79" w:rsidP="006A76C1">
            <w:pPr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10</w:t>
            </w:r>
            <w:r w:rsidR="003C4D4C">
              <w:rPr>
                <w:rFonts w:asciiTheme="minorHAnsi" w:hAnsiTheme="minorHAnsi" w:cstheme="minorHAnsi"/>
                <w:b/>
                <w:lang w:val="el-GR"/>
              </w:rPr>
              <w:t xml:space="preserve"> ΜΑΡΤΙΟΥ</w:t>
            </w:r>
            <w:r w:rsidR="008577BC" w:rsidRPr="00C35FBF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6A76C1" w:rsidRPr="00C35FBF">
              <w:rPr>
                <w:rFonts w:asciiTheme="minorHAnsi" w:hAnsiTheme="minorHAnsi" w:cstheme="minorHAnsi"/>
                <w:b/>
                <w:lang w:val="el-GR"/>
              </w:rPr>
              <w:t>- ΚΥΡΙΑΚΗ</w:t>
            </w:r>
          </w:p>
          <w:p w14:paraId="69218ED8" w14:textId="77777777" w:rsidR="006A76C1" w:rsidRPr="00C35FBF" w:rsidRDefault="006A76C1" w:rsidP="006A76C1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145" w:type="dxa"/>
            <w:shd w:val="clear" w:color="auto" w:fill="F2F2F2" w:themeFill="background1" w:themeFillShade="F2"/>
          </w:tcPr>
          <w:p w14:paraId="4771F51F" w14:textId="77777777" w:rsidR="006A76C1" w:rsidRPr="00C35FBF" w:rsidRDefault="006A76C1" w:rsidP="006A76C1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79D57B61" w14:textId="77777777" w:rsidR="006A76C1" w:rsidRPr="00C35FBF" w:rsidRDefault="006A76C1" w:rsidP="006A76C1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ΔΙΔΑΣΚΩΝ</w:t>
            </w:r>
          </w:p>
        </w:tc>
      </w:tr>
      <w:tr w:rsidR="00F27CDB" w:rsidRPr="00C35FBF" w14:paraId="0BC943E4" w14:textId="77777777" w:rsidTr="006A76C1">
        <w:tc>
          <w:tcPr>
            <w:tcW w:w="4145" w:type="dxa"/>
          </w:tcPr>
          <w:p w14:paraId="6978E32F" w14:textId="77777777" w:rsidR="00E33EBD" w:rsidRDefault="00F27CDB" w:rsidP="00E33EBD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10.00-12.00</w:t>
            </w:r>
            <w:r w:rsidRPr="00C35FBF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  <w:p w14:paraId="57780E6E" w14:textId="77777777" w:rsidR="00E33EBD" w:rsidRPr="00E33EBD" w:rsidRDefault="00BC440A" w:rsidP="00E33EBD">
            <w:pPr>
              <w:pStyle w:val="a5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lang w:val="el-GR"/>
              </w:rPr>
            </w:pPr>
            <w:r w:rsidRPr="00E33EBD">
              <w:rPr>
                <w:rFonts w:asciiTheme="minorHAnsi" w:hAnsiTheme="minorHAnsi" w:cstheme="minorHAnsi"/>
                <w:lang w:val="el-GR"/>
              </w:rPr>
              <w:t>Απάτη με υπολογιστή -  άρθρο 386Α ΠΚ</w:t>
            </w:r>
            <w:r w:rsidR="00B5499B" w:rsidRPr="00E33EBD">
              <w:rPr>
                <w:rFonts w:asciiTheme="minorHAnsi" w:hAnsiTheme="minorHAnsi" w:cstheme="minorHAnsi"/>
                <w:lang w:val="el-GR"/>
              </w:rPr>
              <w:t>.</w:t>
            </w:r>
          </w:p>
          <w:p w14:paraId="1294376E" w14:textId="77777777" w:rsidR="00E33EBD" w:rsidRPr="00E33EBD" w:rsidRDefault="00B5499B" w:rsidP="00E33EBD">
            <w:pPr>
              <w:pStyle w:val="a5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lang w:val="el-GR"/>
              </w:rPr>
            </w:pPr>
            <w:r w:rsidRPr="00E33EBD">
              <w:rPr>
                <w:rFonts w:asciiTheme="minorHAnsi" w:hAnsiTheme="minorHAnsi" w:cstheme="minorHAnsi"/>
                <w:lang w:val="el-GR"/>
              </w:rPr>
              <w:t>Παρακώλυση λειτουργίας πληροφοριακών συστημάτων – άρθρο 292Β ΠΚ</w:t>
            </w:r>
            <w:r w:rsidR="000D16B3" w:rsidRPr="00E33EBD">
              <w:rPr>
                <w:rFonts w:asciiTheme="minorHAnsi" w:hAnsiTheme="minorHAnsi" w:cstheme="minorHAnsi"/>
                <w:lang w:val="el-GR"/>
              </w:rPr>
              <w:t xml:space="preserve">. </w:t>
            </w:r>
          </w:p>
          <w:p w14:paraId="573B6A62" w14:textId="77777777" w:rsidR="00E33EBD" w:rsidRPr="00E33EBD" w:rsidRDefault="000D16B3" w:rsidP="00E33EBD">
            <w:pPr>
              <w:pStyle w:val="a5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lang w:val="el-GR"/>
              </w:rPr>
            </w:pPr>
            <w:r w:rsidRPr="00E33EBD">
              <w:rPr>
                <w:rFonts w:asciiTheme="minorHAnsi" w:hAnsiTheme="minorHAnsi" w:cstheme="minorHAnsi"/>
                <w:lang w:val="el-GR"/>
              </w:rPr>
              <w:t xml:space="preserve">Παράνομη πρόσβαση σε πληροφοριακό σύστημα – άρθρο  370Γ ΠΚ. </w:t>
            </w:r>
          </w:p>
          <w:p w14:paraId="101B4441" w14:textId="5B1F34DA" w:rsidR="00F27CDB" w:rsidRPr="00E33EBD" w:rsidRDefault="000D16B3" w:rsidP="00E33EBD">
            <w:pPr>
              <w:pStyle w:val="a5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lang w:val="el-GR"/>
              </w:rPr>
            </w:pPr>
            <w:r w:rsidRPr="00E33EBD">
              <w:rPr>
                <w:rFonts w:asciiTheme="minorHAnsi" w:hAnsiTheme="minorHAnsi" w:cstheme="minorHAnsi"/>
                <w:lang w:val="el-GR"/>
              </w:rPr>
              <w:t>Παραβίαση απορρήτων υπολογιστών – άρθρο  370Β ΠΚ</w:t>
            </w:r>
          </w:p>
          <w:p w14:paraId="01162F35" w14:textId="77777777" w:rsidR="00F27CDB" w:rsidRPr="00C35FBF" w:rsidRDefault="00F27CDB" w:rsidP="00F27CD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145" w:type="dxa"/>
            <w:vMerge w:val="restart"/>
          </w:tcPr>
          <w:p w14:paraId="4B1DC391" w14:textId="77777777" w:rsidR="00F27CDB" w:rsidRPr="00C35FBF" w:rsidRDefault="00F27CDB" w:rsidP="00F27CDB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lastRenderedPageBreak/>
              <w:t>ΙΩΑΝΝΗΣ ΙΓΓΛΕΖΑΚΗΣ</w:t>
            </w:r>
          </w:p>
          <w:p w14:paraId="4FE47E2C" w14:textId="77777777" w:rsidR="00F27CDB" w:rsidRPr="00C35FBF" w:rsidRDefault="00F27CDB" w:rsidP="00F27CDB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F27CDB" w:rsidRPr="00333A79" w14:paraId="3E9F9B5E" w14:textId="77777777" w:rsidTr="00F27CDB">
        <w:trPr>
          <w:trHeight w:val="159"/>
        </w:trPr>
        <w:tc>
          <w:tcPr>
            <w:tcW w:w="4145" w:type="dxa"/>
          </w:tcPr>
          <w:p w14:paraId="433E3681" w14:textId="1DB68932" w:rsidR="00F27CDB" w:rsidRPr="00E33EBD" w:rsidRDefault="00F27CDB" w:rsidP="00E33EBD">
            <w:pPr>
              <w:pStyle w:val="xmsonormal"/>
              <w:spacing w:before="0" w:beforeAutospacing="0" w:after="160" w:afterAutospacing="0" w:line="25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35FBF">
              <w:rPr>
                <w:rFonts w:asciiTheme="minorHAnsi" w:hAnsiTheme="minorHAnsi" w:cstheme="minorHAnsi"/>
                <w:b/>
              </w:rPr>
              <w:t xml:space="preserve">12.00-14.00 </w:t>
            </w:r>
            <w:r w:rsidR="00B5499B" w:rsidRPr="00E33EBD">
              <w:rPr>
                <w:rFonts w:ascii="Calibri" w:hAnsi="Calibri" w:cs="Calibri"/>
              </w:rPr>
              <w:t>N. 4961/2022: Ρυθμιστικό-νομοθετικό πλαίσιο για την Τεχνητή Νοημοσύνη (ΤΝ) και το Διαδίκτυο των Πραγμάτων (</w:t>
            </w:r>
            <w:proofErr w:type="spellStart"/>
            <w:r w:rsidR="00B5499B" w:rsidRPr="00E33EBD">
              <w:rPr>
                <w:rFonts w:ascii="Calibri" w:hAnsi="Calibri" w:cs="Calibri"/>
              </w:rPr>
              <w:t>ΔτΠ</w:t>
            </w:r>
            <w:proofErr w:type="spellEnd"/>
            <w:r w:rsidR="00B5499B" w:rsidRPr="00E33EBD">
              <w:rPr>
                <w:rFonts w:ascii="Calibri" w:hAnsi="Calibri" w:cs="Calibri"/>
              </w:rPr>
              <w:t>).</w:t>
            </w:r>
          </w:p>
        </w:tc>
        <w:tc>
          <w:tcPr>
            <w:tcW w:w="4145" w:type="dxa"/>
            <w:vMerge/>
          </w:tcPr>
          <w:p w14:paraId="44BDC0F0" w14:textId="77777777" w:rsidR="00F27CDB" w:rsidRPr="00C35FBF" w:rsidRDefault="00F27CDB" w:rsidP="00F27CDB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3510773F" w14:textId="77777777" w:rsidR="00F4022F" w:rsidRDefault="00F4022F" w:rsidP="006A76C1">
      <w:pPr>
        <w:rPr>
          <w:rFonts w:asciiTheme="minorHAnsi" w:hAnsiTheme="minorHAnsi" w:cstheme="minorHAnsi"/>
          <w:lang w:val="el-GR"/>
        </w:rPr>
      </w:pPr>
    </w:p>
    <w:p w14:paraId="53BB735E" w14:textId="77777777" w:rsidR="00F4022F" w:rsidRPr="00C35FBF" w:rsidRDefault="00F4022F" w:rsidP="006A76C1">
      <w:pPr>
        <w:rPr>
          <w:rFonts w:asciiTheme="minorHAnsi" w:hAnsiTheme="minorHAnsi" w:cstheme="minorHAnsi"/>
          <w:lang w:val="el-GR"/>
        </w:rPr>
      </w:pPr>
    </w:p>
    <w:p w14:paraId="5945C1ED" w14:textId="77777777" w:rsidR="008C5215" w:rsidRPr="00C35FBF" w:rsidRDefault="008C5215" w:rsidP="006A76C1">
      <w:pPr>
        <w:rPr>
          <w:rFonts w:asciiTheme="minorHAnsi" w:hAnsiTheme="minorHAnsi" w:cstheme="minorHAnsi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6A76C1" w:rsidRPr="00C35FBF" w14:paraId="67960D80" w14:textId="77777777" w:rsidTr="008C5215">
        <w:tc>
          <w:tcPr>
            <w:tcW w:w="4145" w:type="dxa"/>
            <w:shd w:val="clear" w:color="auto" w:fill="F2F2F2" w:themeFill="background1" w:themeFillShade="F2"/>
          </w:tcPr>
          <w:p w14:paraId="642D86B3" w14:textId="77777777" w:rsidR="006A76C1" w:rsidRPr="00C35FBF" w:rsidRDefault="006A76C1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4195668E" w14:textId="6B603E44" w:rsidR="006A76C1" w:rsidRPr="00C35FBF" w:rsidRDefault="00BC440A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1</w:t>
            </w:r>
            <w:r w:rsidR="00333A79">
              <w:rPr>
                <w:rFonts w:asciiTheme="minorHAnsi" w:hAnsiTheme="minorHAnsi" w:cstheme="minorHAnsi"/>
                <w:b/>
                <w:lang w:val="el-GR"/>
              </w:rPr>
              <w:t>6</w:t>
            </w:r>
            <w:r w:rsidR="003C4D4C">
              <w:rPr>
                <w:rFonts w:asciiTheme="minorHAnsi" w:hAnsiTheme="minorHAnsi" w:cstheme="minorHAnsi"/>
                <w:b/>
                <w:lang w:val="el-GR"/>
              </w:rPr>
              <w:t xml:space="preserve"> ΜΑΡΤΙΟΥ </w:t>
            </w:r>
            <w:r w:rsidR="006A76C1" w:rsidRPr="00C35FBF">
              <w:rPr>
                <w:rFonts w:asciiTheme="minorHAnsi" w:hAnsiTheme="minorHAnsi" w:cstheme="minorHAnsi"/>
                <w:b/>
                <w:lang w:val="el-GR"/>
              </w:rPr>
              <w:t>– ΣΑΒΒΑΤΟ</w:t>
            </w:r>
          </w:p>
          <w:p w14:paraId="1B8C3426" w14:textId="77777777" w:rsidR="006A76C1" w:rsidRPr="00C35FBF" w:rsidRDefault="006A76C1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145" w:type="dxa"/>
            <w:shd w:val="clear" w:color="auto" w:fill="F2F2F2" w:themeFill="background1" w:themeFillShade="F2"/>
          </w:tcPr>
          <w:p w14:paraId="6CB9521F" w14:textId="77777777" w:rsidR="006A76C1" w:rsidRPr="00C35FBF" w:rsidRDefault="006A76C1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1C905192" w14:textId="77777777" w:rsidR="006A76C1" w:rsidRPr="00C35FBF" w:rsidRDefault="006A76C1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ΔΙΔΑΣΚΩΝ</w:t>
            </w:r>
          </w:p>
        </w:tc>
      </w:tr>
      <w:tr w:rsidR="00CE661D" w:rsidRPr="00C35FBF" w14:paraId="3B6C398D" w14:textId="77777777" w:rsidTr="00F27CDB">
        <w:trPr>
          <w:trHeight w:val="227"/>
        </w:trPr>
        <w:tc>
          <w:tcPr>
            <w:tcW w:w="4145" w:type="dxa"/>
          </w:tcPr>
          <w:p w14:paraId="0290E1F0" w14:textId="09774CA8" w:rsidR="00CE661D" w:rsidRPr="00B5499B" w:rsidRDefault="00CE661D" w:rsidP="00CE661D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1</w:t>
            </w:r>
            <w:r>
              <w:rPr>
                <w:rFonts w:asciiTheme="minorHAnsi" w:hAnsiTheme="minorHAnsi" w:cstheme="minorHAnsi"/>
                <w:b/>
                <w:lang w:val="el-GR"/>
              </w:rPr>
              <w:t>0</w:t>
            </w:r>
            <w:r w:rsidRPr="00C35FBF">
              <w:rPr>
                <w:rFonts w:asciiTheme="minorHAnsi" w:hAnsiTheme="minorHAnsi" w:cstheme="minorHAnsi"/>
                <w:b/>
                <w:lang w:val="el-GR"/>
              </w:rPr>
              <w:t>.00-</w:t>
            </w:r>
            <w:r>
              <w:rPr>
                <w:rFonts w:asciiTheme="minorHAnsi" w:hAnsiTheme="minorHAnsi" w:cstheme="minorHAnsi"/>
                <w:b/>
                <w:lang w:val="el-GR"/>
              </w:rPr>
              <w:t>13</w:t>
            </w:r>
            <w:r w:rsidRPr="00C35FBF">
              <w:rPr>
                <w:rFonts w:asciiTheme="minorHAnsi" w:hAnsiTheme="minorHAnsi" w:cstheme="minorHAnsi"/>
                <w:b/>
                <w:lang w:val="el-GR"/>
              </w:rPr>
              <w:t>.00</w:t>
            </w:r>
            <w:r w:rsidRPr="00C35FBF">
              <w:rPr>
                <w:rFonts w:asciiTheme="minorHAnsi" w:hAnsiTheme="minorHAnsi" w:cstheme="minorHAnsi"/>
                <w:lang w:val="el-GR"/>
              </w:rPr>
              <w:t xml:space="preserve"> Πορνογραφία ανηλίκων</w:t>
            </w:r>
            <w:r w:rsidR="00B5499B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="00B5499B">
              <w:rPr>
                <w:rFonts w:asciiTheme="minorHAnsi" w:hAnsiTheme="minorHAnsi" w:cstheme="minorHAnsi"/>
                <w:lang w:val="en-US"/>
              </w:rPr>
              <w:t>Revenge Porn.</w:t>
            </w:r>
          </w:p>
          <w:p w14:paraId="0B386006" w14:textId="77777777" w:rsidR="00CE661D" w:rsidRPr="00C35FBF" w:rsidRDefault="00CE661D" w:rsidP="00CE661D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145" w:type="dxa"/>
          </w:tcPr>
          <w:p w14:paraId="0CC883A0" w14:textId="77777777" w:rsidR="00CE661D" w:rsidRPr="00C35FBF" w:rsidRDefault="00CE661D" w:rsidP="00CE661D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ΝΟΥΣΚΑΛΗΣ ΓΕΩΡΓΙΟΣ</w:t>
            </w:r>
          </w:p>
          <w:p w14:paraId="036E5980" w14:textId="77777777" w:rsidR="00CE661D" w:rsidRPr="00C35FBF" w:rsidRDefault="00CE661D" w:rsidP="00CE661D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CE661D" w:rsidRPr="00C35FBF" w14:paraId="58551048" w14:textId="77777777" w:rsidTr="00F27CDB">
        <w:trPr>
          <w:trHeight w:val="227"/>
        </w:trPr>
        <w:tc>
          <w:tcPr>
            <w:tcW w:w="4145" w:type="dxa"/>
          </w:tcPr>
          <w:p w14:paraId="41E8B60C" w14:textId="3EED069D" w:rsidR="00CE661D" w:rsidRPr="00C35FBF" w:rsidRDefault="00CE661D" w:rsidP="00CE661D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1</w:t>
            </w:r>
            <w:r>
              <w:rPr>
                <w:rFonts w:asciiTheme="minorHAnsi" w:hAnsiTheme="minorHAnsi" w:cstheme="minorHAnsi"/>
                <w:b/>
                <w:lang w:val="el-GR"/>
              </w:rPr>
              <w:t>3</w:t>
            </w:r>
            <w:r w:rsidRPr="00C35FBF">
              <w:rPr>
                <w:rFonts w:asciiTheme="minorHAnsi" w:hAnsiTheme="minorHAnsi" w:cstheme="minorHAnsi"/>
                <w:b/>
                <w:lang w:val="el-GR"/>
              </w:rPr>
              <w:t>.00-1</w:t>
            </w:r>
            <w:r w:rsidR="009F2E53">
              <w:rPr>
                <w:rFonts w:asciiTheme="minorHAnsi" w:hAnsiTheme="minorHAnsi" w:cstheme="minorHAnsi"/>
                <w:b/>
                <w:lang w:val="el-GR"/>
              </w:rPr>
              <w:t>6</w:t>
            </w:r>
            <w:r w:rsidRPr="00C35FBF">
              <w:rPr>
                <w:rFonts w:asciiTheme="minorHAnsi" w:hAnsiTheme="minorHAnsi" w:cstheme="minorHAnsi"/>
                <w:b/>
                <w:lang w:val="el-GR"/>
              </w:rPr>
              <w:t>.00</w:t>
            </w:r>
            <w:r w:rsidR="00E33EBD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C35FBF">
              <w:rPr>
                <w:rFonts w:asciiTheme="minorHAnsi" w:hAnsiTheme="minorHAnsi" w:cstheme="minorHAnsi"/>
                <w:lang w:val="el-GR"/>
              </w:rPr>
              <w:t>Άλλα σεξουαλικά εγκλήματα κατά ανηλίκων: προσβολή της αιδούς των ανηλίκων στο διαδίκτυο, προσέλκυση παιδιών για γενετήσιους λόγους, προσβολή της γενετήσιας αξιοπρέπειας στο ψηφιακό περιβάλλον, πορνογραφικές παραστάσεις ανηλίκων</w:t>
            </w:r>
          </w:p>
          <w:p w14:paraId="179CC121" w14:textId="77777777" w:rsidR="00CE661D" w:rsidRPr="00C35FBF" w:rsidRDefault="00CE661D" w:rsidP="00CE661D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145" w:type="dxa"/>
          </w:tcPr>
          <w:p w14:paraId="73A9CF80" w14:textId="77777777" w:rsidR="00CE661D" w:rsidRPr="00C35FBF" w:rsidRDefault="00CE661D" w:rsidP="00CE661D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ΝΟΥΣΚΑΛΗΣ ΓΕΩΡΓΙΟΣ</w:t>
            </w:r>
          </w:p>
          <w:p w14:paraId="548A4A66" w14:textId="77777777" w:rsidR="00CE661D" w:rsidRPr="00C35FBF" w:rsidRDefault="00CE661D" w:rsidP="00CE661D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14:paraId="525E8334" w14:textId="77777777" w:rsidR="008C5215" w:rsidRPr="00C35FBF" w:rsidRDefault="008C5215" w:rsidP="00EB11C5">
      <w:pPr>
        <w:rPr>
          <w:rFonts w:asciiTheme="minorHAnsi" w:hAnsiTheme="minorHAnsi" w:cstheme="minorHAnsi"/>
          <w:lang w:val="el-GR"/>
        </w:rPr>
      </w:pPr>
    </w:p>
    <w:p w14:paraId="0EDC550F" w14:textId="77777777" w:rsidR="008C5215" w:rsidRPr="00C35FBF" w:rsidRDefault="008C5215" w:rsidP="00EB11C5">
      <w:pPr>
        <w:rPr>
          <w:rFonts w:asciiTheme="minorHAnsi" w:hAnsiTheme="minorHAnsi" w:cstheme="minorHAnsi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EB11C5" w:rsidRPr="00C35FBF" w14:paraId="1D6981B7" w14:textId="77777777" w:rsidTr="00E819D7">
        <w:tc>
          <w:tcPr>
            <w:tcW w:w="4145" w:type="dxa"/>
            <w:shd w:val="clear" w:color="auto" w:fill="F2F2F2" w:themeFill="background1" w:themeFillShade="F2"/>
          </w:tcPr>
          <w:p w14:paraId="35B7DAE5" w14:textId="77777777" w:rsidR="00EB11C5" w:rsidRPr="00C35FBF" w:rsidRDefault="00EB11C5" w:rsidP="002B06C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14:paraId="695550BD" w14:textId="014C5D08" w:rsidR="00EB11C5" w:rsidRPr="00C35FBF" w:rsidRDefault="003C4D4C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1</w:t>
            </w:r>
            <w:r w:rsidR="00333A79">
              <w:rPr>
                <w:rFonts w:asciiTheme="minorHAnsi" w:hAnsiTheme="minorHAnsi" w:cstheme="minorHAnsi"/>
                <w:b/>
                <w:lang w:val="el-GR"/>
              </w:rPr>
              <w:t>7</w:t>
            </w:r>
            <w:r>
              <w:rPr>
                <w:rFonts w:asciiTheme="minorHAnsi" w:hAnsiTheme="minorHAnsi" w:cstheme="minorHAnsi"/>
                <w:b/>
                <w:lang w:val="el-GR"/>
              </w:rPr>
              <w:t xml:space="preserve"> ΜΑΡΤΙΟΥ</w:t>
            </w:r>
            <w:r w:rsidR="00414BA3" w:rsidRPr="00C35FBF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EB11C5" w:rsidRPr="00C35FBF">
              <w:rPr>
                <w:rFonts w:asciiTheme="minorHAnsi" w:hAnsiTheme="minorHAnsi" w:cstheme="minorHAnsi"/>
                <w:b/>
                <w:lang w:val="el-GR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lang w:val="el-GR"/>
              </w:rPr>
              <w:t>ΚΥΡΙΑΚΗ</w:t>
            </w:r>
          </w:p>
          <w:p w14:paraId="090762CB" w14:textId="77777777" w:rsidR="00EB11C5" w:rsidRPr="00C35FBF" w:rsidRDefault="00EB11C5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145" w:type="dxa"/>
            <w:shd w:val="clear" w:color="auto" w:fill="F2F2F2" w:themeFill="background1" w:themeFillShade="F2"/>
          </w:tcPr>
          <w:p w14:paraId="7B65AA15" w14:textId="77777777" w:rsidR="00EB11C5" w:rsidRPr="00C35FBF" w:rsidRDefault="00EB11C5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063AEB82" w14:textId="77777777" w:rsidR="00EB11C5" w:rsidRPr="00C35FBF" w:rsidRDefault="00EB11C5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ΔΙΔΑΣΚΩΝ</w:t>
            </w:r>
          </w:p>
        </w:tc>
      </w:tr>
      <w:tr w:rsidR="00073706" w:rsidRPr="00C35FBF" w14:paraId="4ED8ED81" w14:textId="77777777" w:rsidTr="002B06CE">
        <w:tc>
          <w:tcPr>
            <w:tcW w:w="4145" w:type="dxa"/>
          </w:tcPr>
          <w:p w14:paraId="73A218C0" w14:textId="77777777" w:rsidR="00437B1E" w:rsidRPr="00C35FBF" w:rsidRDefault="00073706" w:rsidP="00437B1E">
            <w:pPr>
              <w:rPr>
                <w:rFonts w:asciiTheme="minorHAnsi" w:hAnsiTheme="minorHAnsi" w:cstheme="minorHAnsi"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10.00-12.00</w:t>
            </w:r>
            <w:r w:rsidRPr="00C35FBF"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="00437B1E" w:rsidRPr="00C35FBF">
              <w:rPr>
                <w:rFonts w:asciiTheme="minorHAnsi" w:hAnsiTheme="minorHAnsi" w:cstheme="minorHAnsi"/>
                <w:lang w:val="el-GR"/>
              </w:rPr>
              <w:t>Ποινική προστασία προσωπικών δεδομένων</w:t>
            </w:r>
          </w:p>
          <w:p w14:paraId="2C9C84B3" w14:textId="77777777" w:rsidR="00073706" w:rsidRPr="00C35FBF" w:rsidRDefault="00073706" w:rsidP="00E819D7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145" w:type="dxa"/>
          </w:tcPr>
          <w:p w14:paraId="0B9B7FC0" w14:textId="77777777" w:rsidR="00073706" w:rsidRPr="00C35FBF" w:rsidRDefault="00437B1E" w:rsidP="00073706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ΙΩΑΝΝΗΣ ΙΓΓΛΕΖΑΚΗΣ</w:t>
            </w:r>
          </w:p>
          <w:p w14:paraId="6780AF7B" w14:textId="77777777" w:rsidR="00073706" w:rsidRPr="00C35FBF" w:rsidRDefault="00073706" w:rsidP="002B06CE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73706" w:rsidRPr="00C35FBF" w14:paraId="3A3F3987" w14:textId="77777777" w:rsidTr="002B06CE">
        <w:tc>
          <w:tcPr>
            <w:tcW w:w="4145" w:type="dxa"/>
          </w:tcPr>
          <w:p w14:paraId="731C564F" w14:textId="77777777" w:rsidR="00F80C93" w:rsidRPr="00C35FBF" w:rsidRDefault="00073706" w:rsidP="00F80C93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 xml:space="preserve">12.00-14.00 </w:t>
            </w:r>
            <w:r w:rsidR="00F80C93" w:rsidRPr="00C35FBF">
              <w:rPr>
                <w:rFonts w:asciiTheme="minorHAnsi" w:hAnsiTheme="minorHAnsi" w:cstheme="minorHAnsi"/>
                <w:lang w:val="el-GR"/>
              </w:rPr>
              <w:t xml:space="preserve">Ποινική προστασία πνευματικής ιδιοκτησίας στον Κυβερνοχώρο – Διαδικτυακές προσβολές πνευματικής Ιδιοκτησίας </w:t>
            </w:r>
          </w:p>
          <w:p w14:paraId="21281CD9" w14:textId="77777777" w:rsidR="00073706" w:rsidRPr="00C35FBF" w:rsidRDefault="00073706" w:rsidP="00C34999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145" w:type="dxa"/>
          </w:tcPr>
          <w:p w14:paraId="1AE765F5" w14:textId="77777777" w:rsidR="00073706" w:rsidRPr="00C35FBF" w:rsidRDefault="00F80C93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ΓΕΩΡΓΙΟΣ ΝΟΥΣΚΑΛΗΣ</w:t>
            </w:r>
          </w:p>
        </w:tc>
      </w:tr>
      <w:tr w:rsidR="005206F9" w:rsidRPr="005206F9" w14:paraId="5BCB7E4F" w14:textId="77777777" w:rsidTr="002B06CE">
        <w:tc>
          <w:tcPr>
            <w:tcW w:w="4145" w:type="dxa"/>
          </w:tcPr>
          <w:p w14:paraId="268EBB7F" w14:textId="6E10A7D9" w:rsidR="005206F9" w:rsidRPr="00C35FBF" w:rsidRDefault="005206F9" w:rsidP="00F80C93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 w:rsidRPr="005206F9">
              <w:rPr>
                <w:rFonts w:asciiTheme="minorHAnsi" w:hAnsiTheme="minorHAnsi" w:cstheme="minorHAnsi"/>
                <w:b/>
                <w:lang w:val="el-GR"/>
              </w:rPr>
              <w:t>14.00–16.00</w:t>
            </w: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C35FBF">
              <w:rPr>
                <w:rFonts w:asciiTheme="minorHAnsi" w:hAnsiTheme="minorHAnsi" w:cstheme="minorHAnsi"/>
                <w:lang w:val="el-GR"/>
              </w:rPr>
              <w:t xml:space="preserve">Ειδικές μορφές </w:t>
            </w:r>
            <w:proofErr w:type="spellStart"/>
            <w:r w:rsidRPr="00C35FBF">
              <w:rPr>
                <w:rFonts w:asciiTheme="minorHAnsi" w:hAnsiTheme="minorHAnsi" w:cstheme="minorHAnsi"/>
                <w:lang w:val="el-GR"/>
              </w:rPr>
              <w:t>κυβερνοεγκλημάτων</w:t>
            </w:r>
            <w:proofErr w:type="spellEnd"/>
            <w:r w:rsidRPr="00C35FBF">
              <w:rPr>
                <w:rFonts w:asciiTheme="minorHAnsi" w:hAnsiTheme="minorHAnsi" w:cstheme="minorHAnsi"/>
                <w:lang w:val="el-GR"/>
              </w:rPr>
              <w:t>: διαδικτυακή παρενόχληση, ρητορική μίσους</w:t>
            </w:r>
          </w:p>
        </w:tc>
        <w:tc>
          <w:tcPr>
            <w:tcW w:w="4145" w:type="dxa"/>
          </w:tcPr>
          <w:p w14:paraId="1F4BC0A6" w14:textId="04ABEE7B" w:rsidR="003C4D4C" w:rsidRPr="00C35FBF" w:rsidRDefault="009B55FE" w:rsidP="003C4D4C">
            <w:pPr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ΠΑΝΑΓΙΩΤΑ ΚΙΟΡΤΣΗ</w:t>
            </w:r>
          </w:p>
          <w:p w14:paraId="4CBBCD9B" w14:textId="60303AA7" w:rsidR="005206F9" w:rsidRPr="00C35FBF" w:rsidRDefault="005206F9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F51DEC" w:rsidRPr="00C35FBF" w14:paraId="38B8A532" w14:textId="77777777" w:rsidTr="002B06CE">
        <w:tc>
          <w:tcPr>
            <w:tcW w:w="4145" w:type="dxa"/>
          </w:tcPr>
          <w:p w14:paraId="28B99616" w14:textId="77777777" w:rsidR="00F51DEC" w:rsidRPr="00C35FBF" w:rsidRDefault="00F51DEC" w:rsidP="002B06CE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145" w:type="dxa"/>
          </w:tcPr>
          <w:p w14:paraId="72BF875B" w14:textId="77777777" w:rsidR="00F51DEC" w:rsidRPr="00C35FBF" w:rsidRDefault="00F51DEC" w:rsidP="002B06CE">
            <w:pPr>
              <w:rPr>
                <w:rFonts w:asciiTheme="minorHAnsi" w:hAnsiTheme="minorHAnsi" w:cstheme="minorHAnsi"/>
                <w:lang w:val="el-GR"/>
              </w:rPr>
            </w:pPr>
            <w:r w:rsidRPr="00C35FBF">
              <w:rPr>
                <w:rFonts w:asciiTheme="minorHAnsi" w:hAnsiTheme="minorHAnsi" w:cstheme="minorHAnsi"/>
                <w:lang w:val="el-GR"/>
              </w:rPr>
              <w:t xml:space="preserve">Συνολικά </w:t>
            </w:r>
            <w:r w:rsidR="005206F9">
              <w:rPr>
                <w:rFonts w:asciiTheme="minorHAnsi" w:hAnsiTheme="minorHAnsi" w:cstheme="minorHAnsi"/>
                <w:lang w:val="el-GR"/>
              </w:rPr>
              <w:t>6</w:t>
            </w:r>
            <w:r w:rsidRPr="00C35FBF">
              <w:rPr>
                <w:rFonts w:asciiTheme="minorHAnsi" w:hAnsiTheme="minorHAnsi" w:cstheme="minorHAnsi"/>
                <w:lang w:val="el-GR"/>
              </w:rPr>
              <w:t xml:space="preserve"> ώρες</w:t>
            </w:r>
          </w:p>
        </w:tc>
      </w:tr>
    </w:tbl>
    <w:p w14:paraId="1EA641D0" w14:textId="77777777" w:rsidR="00073706" w:rsidRDefault="00073706" w:rsidP="00EB11C5">
      <w:pPr>
        <w:rPr>
          <w:rFonts w:asciiTheme="minorHAnsi" w:hAnsiTheme="minorHAnsi" w:cstheme="minorHAnsi"/>
          <w:lang w:val="en-US"/>
        </w:rPr>
      </w:pPr>
    </w:p>
    <w:p w14:paraId="6B378973" w14:textId="77777777" w:rsidR="004151CB" w:rsidRPr="00DB4E38" w:rsidRDefault="004151CB" w:rsidP="00EB11C5">
      <w:pPr>
        <w:rPr>
          <w:rFonts w:asciiTheme="minorHAnsi" w:hAnsiTheme="minorHAnsi" w:cstheme="minorHAnsi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EB11C5" w:rsidRPr="00C35FBF" w14:paraId="385B783E" w14:textId="77777777" w:rsidTr="00E819D7">
        <w:tc>
          <w:tcPr>
            <w:tcW w:w="4145" w:type="dxa"/>
            <w:shd w:val="clear" w:color="auto" w:fill="F2F2F2" w:themeFill="background1" w:themeFillShade="F2"/>
          </w:tcPr>
          <w:p w14:paraId="4CA0E628" w14:textId="77777777" w:rsidR="00EB11C5" w:rsidRPr="00C35FBF" w:rsidRDefault="00EB11C5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53AA5D3A" w14:textId="0F9E1C32" w:rsidR="00EB11C5" w:rsidRPr="00C35FBF" w:rsidRDefault="00333A79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23</w:t>
            </w:r>
            <w:r w:rsidR="003C4D4C">
              <w:rPr>
                <w:rFonts w:asciiTheme="minorHAnsi" w:hAnsiTheme="minorHAnsi" w:cstheme="minorHAnsi"/>
                <w:b/>
                <w:lang w:val="el-GR"/>
              </w:rPr>
              <w:t xml:space="preserve"> ΜΑΡΤΙΟΥ</w:t>
            </w:r>
            <w:r w:rsidR="0024044E" w:rsidRPr="00C35FBF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EB11C5" w:rsidRPr="00C35FBF">
              <w:rPr>
                <w:rFonts w:asciiTheme="minorHAnsi" w:hAnsiTheme="minorHAnsi" w:cstheme="minorHAnsi"/>
                <w:b/>
                <w:lang w:val="el-GR"/>
              </w:rPr>
              <w:t xml:space="preserve">- </w:t>
            </w:r>
            <w:r w:rsidR="003C4D4C">
              <w:rPr>
                <w:rFonts w:asciiTheme="minorHAnsi" w:hAnsiTheme="minorHAnsi" w:cstheme="minorHAnsi"/>
                <w:b/>
                <w:lang w:val="el-GR"/>
              </w:rPr>
              <w:t>ΣΑΒΒΑΤΟ</w:t>
            </w:r>
          </w:p>
          <w:p w14:paraId="49C76BF6" w14:textId="77777777" w:rsidR="00EB11C5" w:rsidRPr="00C35FBF" w:rsidRDefault="00EB11C5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145" w:type="dxa"/>
            <w:shd w:val="clear" w:color="auto" w:fill="F2F2F2" w:themeFill="background1" w:themeFillShade="F2"/>
          </w:tcPr>
          <w:p w14:paraId="028599CF" w14:textId="77777777" w:rsidR="00EB11C5" w:rsidRPr="00C35FBF" w:rsidRDefault="00EB11C5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5A6A3AB8" w14:textId="77777777" w:rsidR="00EB11C5" w:rsidRPr="00C35FBF" w:rsidRDefault="00EB11C5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ΔΙΔΑΣΚΩΝ</w:t>
            </w:r>
          </w:p>
        </w:tc>
      </w:tr>
      <w:tr w:rsidR="00F05DE8" w:rsidRPr="00C35FBF" w14:paraId="22E74544" w14:textId="77777777" w:rsidTr="00F05DE8">
        <w:trPr>
          <w:trHeight w:val="1077"/>
        </w:trPr>
        <w:tc>
          <w:tcPr>
            <w:tcW w:w="4145" w:type="dxa"/>
          </w:tcPr>
          <w:p w14:paraId="2820B35F" w14:textId="18C5A1AC" w:rsidR="00F05DE8" w:rsidRPr="00901441" w:rsidRDefault="00D8791D" w:rsidP="00D8791D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lastRenderedPageBreak/>
              <w:t>10.00-12.00</w:t>
            </w:r>
            <w:r w:rsidRPr="00C35FBF">
              <w:rPr>
                <w:rFonts w:asciiTheme="minorHAnsi" w:hAnsiTheme="minorHAnsi" w:cstheme="minorHAnsi"/>
                <w:lang w:val="el-GR"/>
              </w:rPr>
              <w:t xml:space="preserve">  Διεθνής Συνεργασία επί υποθέσεων </w:t>
            </w:r>
            <w:proofErr w:type="spellStart"/>
            <w:r w:rsidRPr="00C35FBF">
              <w:rPr>
                <w:rFonts w:asciiTheme="minorHAnsi" w:hAnsiTheme="minorHAnsi" w:cstheme="minorHAnsi"/>
                <w:lang w:val="el-GR"/>
              </w:rPr>
              <w:t>Κυβερνοεγκλημάτων</w:t>
            </w:r>
            <w:proofErr w:type="spellEnd"/>
            <w:r w:rsidRPr="00C35FBF">
              <w:rPr>
                <w:rFonts w:asciiTheme="minorHAnsi" w:hAnsiTheme="minorHAnsi" w:cstheme="minorHAnsi"/>
                <w:lang w:val="el-GR"/>
              </w:rPr>
              <w:t xml:space="preserve">. Δικαστική και Αστυνομική Συνεργασία με σκοπό την πρόληψη και καταστολή των εγκλημάτων στον Κυβερνοχώρο. Φορείς συνεργασίας </w:t>
            </w:r>
            <w:proofErr w:type="spellStart"/>
            <w:r w:rsidRPr="00C35FBF">
              <w:rPr>
                <w:rFonts w:asciiTheme="minorHAnsi" w:hAnsiTheme="minorHAnsi" w:cstheme="minorHAnsi"/>
                <w:lang w:val="el-GR"/>
              </w:rPr>
              <w:t>Europol</w:t>
            </w:r>
            <w:proofErr w:type="spellEnd"/>
            <w:r w:rsidRPr="00C35FBF">
              <w:rPr>
                <w:rFonts w:asciiTheme="minorHAnsi" w:hAnsiTheme="minorHAnsi" w:cstheme="minorHAnsi"/>
                <w:lang w:val="el-GR"/>
              </w:rPr>
              <w:t xml:space="preserve">, EC3, </w:t>
            </w:r>
            <w:proofErr w:type="spellStart"/>
            <w:r w:rsidRPr="00C35FBF">
              <w:rPr>
                <w:rFonts w:asciiTheme="minorHAnsi" w:hAnsiTheme="minorHAnsi" w:cstheme="minorHAnsi"/>
                <w:lang w:val="el-GR"/>
              </w:rPr>
              <w:t>Interpol</w:t>
            </w:r>
            <w:proofErr w:type="spellEnd"/>
            <w:r w:rsidRPr="00C35FBF">
              <w:rPr>
                <w:rFonts w:asciiTheme="minorHAnsi" w:hAnsiTheme="minorHAnsi" w:cstheme="minorHAnsi"/>
                <w:lang w:val="el-GR"/>
              </w:rPr>
              <w:t xml:space="preserve">, </w:t>
            </w:r>
            <w:proofErr w:type="spellStart"/>
            <w:r w:rsidRPr="00C35FBF">
              <w:rPr>
                <w:rFonts w:asciiTheme="minorHAnsi" w:hAnsiTheme="minorHAnsi" w:cstheme="minorHAnsi"/>
                <w:lang w:val="el-GR"/>
              </w:rPr>
              <w:t>Eurojust</w:t>
            </w:r>
            <w:proofErr w:type="spellEnd"/>
            <w:r w:rsidRPr="00C35FBF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Pr="00C35FBF">
              <w:rPr>
                <w:rFonts w:asciiTheme="minorHAnsi" w:hAnsiTheme="minorHAnsi" w:cstheme="minorHAnsi"/>
                <w:lang w:val="el-GR"/>
              </w:rPr>
              <w:t>κλπ</w:t>
            </w:r>
            <w:proofErr w:type="spellEnd"/>
          </w:p>
        </w:tc>
        <w:tc>
          <w:tcPr>
            <w:tcW w:w="4145" w:type="dxa"/>
            <w:vMerge w:val="restart"/>
          </w:tcPr>
          <w:p w14:paraId="098E1CFB" w14:textId="2CAD859E" w:rsidR="00F05DE8" w:rsidRPr="00C35FBF" w:rsidRDefault="00D8791D" w:rsidP="00F80C93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ΔΗΜΗΤΡΙΟΣ ΓΚΥΖΗΣ</w:t>
            </w:r>
            <w:r w:rsidRPr="00C35FBF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</w:p>
          <w:p w14:paraId="2BFA7804" w14:textId="77777777" w:rsidR="00F05DE8" w:rsidRPr="00C35FBF" w:rsidRDefault="00F05DE8" w:rsidP="002B06CE">
            <w:pPr>
              <w:rPr>
                <w:rFonts w:asciiTheme="minorHAnsi" w:hAnsiTheme="minorHAnsi" w:cstheme="minorHAnsi"/>
                <w:lang w:val="el-GR"/>
              </w:rPr>
            </w:pPr>
          </w:p>
          <w:p w14:paraId="42DAF916" w14:textId="77777777" w:rsidR="00F05DE8" w:rsidRPr="00C35FBF" w:rsidRDefault="00F05DE8" w:rsidP="002B06CE">
            <w:pPr>
              <w:rPr>
                <w:rFonts w:asciiTheme="minorHAnsi" w:hAnsiTheme="minorHAnsi" w:cstheme="minorHAnsi"/>
                <w:lang w:val="el-GR"/>
              </w:rPr>
            </w:pPr>
          </w:p>
          <w:p w14:paraId="65928D58" w14:textId="77777777" w:rsidR="00F05DE8" w:rsidRPr="00C35FBF" w:rsidRDefault="00F05DE8" w:rsidP="002B06CE">
            <w:pPr>
              <w:rPr>
                <w:rFonts w:asciiTheme="minorHAnsi" w:hAnsiTheme="minorHAnsi" w:cstheme="minorHAnsi"/>
                <w:lang w:val="el-GR"/>
              </w:rPr>
            </w:pPr>
          </w:p>
          <w:p w14:paraId="42454654" w14:textId="77777777" w:rsidR="00F05DE8" w:rsidRPr="00C35FBF" w:rsidRDefault="00F05DE8" w:rsidP="002B06CE">
            <w:pPr>
              <w:rPr>
                <w:rFonts w:asciiTheme="minorHAnsi" w:hAnsiTheme="minorHAnsi" w:cstheme="minorHAnsi"/>
                <w:lang w:val="el-GR"/>
              </w:rPr>
            </w:pPr>
          </w:p>
          <w:p w14:paraId="76A7EACA" w14:textId="77777777" w:rsidR="00F05DE8" w:rsidRPr="00C35FBF" w:rsidRDefault="00F05DE8" w:rsidP="00E819D7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F05DE8" w:rsidRPr="00D8791D" w14:paraId="57031B3E" w14:textId="77777777" w:rsidTr="00D8791D">
        <w:trPr>
          <w:trHeight w:val="699"/>
        </w:trPr>
        <w:tc>
          <w:tcPr>
            <w:tcW w:w="4145" w:type="dxa"/>
          </w:tcPr>
          <w:p w14:paraId="1D58FB2D" w14:textId="37851C5E" w:rsidR="00F05DE8" w:rsidRPr="00C35FBF" w:rsidRDefault="00D8791D" w:rsidP="00D8791D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12.00 – 14.00</w:t>
            </w:r>
            <w:r w:rsidRPr="00C35FBF">
              <w:rPr>
                <w:rFonts w:asciiTheme="minorHAnsi" w:hAnsiTheme="minorHAnsi" w:cstheme="minorHAnsi"/>
                <w:lang w:val="el-GR"/>
              </w:rPr>
              <w:t xml:space="preserve">  Διεθνές Ποινικό Δίκαιο και Έγκλημα στον Κυβερνοχώρο. Δικαστική συνδρομή και Ευρωπαϊκή Εντολή Έρευνας (ΕΕΕ) σε υποθέσεις </w:t>
            </w:r>
            <w:proofErr w:type="spellStart"/>
            <w:r w:rsidRPr="00C35FBF">
              <w:rPr>
                <w:rFonts w:asciiTheme="minorHAnsi" w:hAnsiTheme="minorHAnsi" w:cstheme="minorHAnsi"/>
                <w:lang w:val="el-GR"/>
              </w:rPr>
              <w:t>Κυβερνοεγκλημάτων</w:t>
            </w:r>
            <w:proofErr w:type="spellEnd"/>
            <w:r w:rsidRPr="00C35FBF">
              <w:rPr>
                <w:rFonts w:asciiTheme="minorHAnsi" w:hAnsiTheme="minorHAnsi" w:cstheme="minorHAnsi"/>
                <w:lang w:val="el-GR"/>
              </w:rPr>
              <w:t>. Πρακτική εφαρμογή/Μελέτες περιπτώσεις (</w:t>
            </w:r>
            <w:proofErr w:type="spellStart"/>
            <w:r w:rsidRPr="00C35FBF">
              <w:rPr>
                <w:rFonts w:asciiTheme="minorHAnsi" w:hAnsiTheme="minorHAnsi" w:cstheme="minorHAnsi"/>
                <w:lang w:val="el-GR"/>
              </w:rPr>
              <w:t>case</w:t>
            </w:r>
            <w:proofErr w:type="spellEnd"/>
            <w:r w:rsidRPr="00C35FBF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Pr="00C35FBF">
              <w:rPr>
                <w:rFonts w:asciiTheme="minorHAnsi" w:hAnsiTheme="minorHAnsi" w:cstheme="minorHAnsi"/>
                <w:lang w:val="el-GR"/>
              </w:rPr>
              <w:t>studies</w:t>
            </w:r>
            <w:proofErr w:type="spellEnd"/>
            <w:r w:rsidRPr="00C35FBF">
              <w:rPr>
                <w:rFonts w:asciiTheme="minorHAnsi" w:hAnsiTheme="minorHAnsi" w:cstheme="minorHAnsi"/>
                <w:lang w:val="el-GR"/>
              </w:rPr>
              <w:t>).</w:t>
            </w:r>
          </w:p>
        </w:tc>
        <w:tc>
          <w:tcPr>
            <w:tcW w:w="4145" w:type="dxa"/>
            <w:vMerge/>
          </w:tcPr>
          <w:p w14:paraId="79A8AD09" w14:textId="77777777" w:rsidR="00F05DE8" w:rsidRPr="00C35FBF" w:rsidRDefault="00F05DE8" w:rsidP="00F80C93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</w:tc>
      </w:tr>
      <w:tr w:rsidR="0040152F" w:rsidRPr="00C35FBF" w14:paraId="30AC5287" w14:textId="77777777" w:rsidTr="002B06CE">
        <w:tc>
          <w:tcPr>
            <w:tcW w:w="4145" w:type="dxa"/>
          </w:tcPr>
          <w:p w14:paraId="266F3D45" w14:textId="77777777" w:rsidR="0040152F" w:rsidRPr="00C35FBF" w:rsidRDefault="0040152F" w:rsidP="00F80C93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145" w:type="dxa"/>
          </w:tcPr>
          <w:p w14:paraId="148E42FB" w14:textId="53F32B9B" w:rsidR="0040152F" w:rsidRPr="00C35FBF" w:rsidRDefault="0040152F" w:rsidP="00D8791D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Συνολικά: </w:t>
            </w:r>
            <w:r w:rsidR="00D8791D">
              <w:rPr>
                <w:rFonts w:asciiTheme="minorHAnsi" w:hAnsiTheme="minorHAnsi" w:cstheme="minorHAnsi"/>
                <w:lang w:val="en-US"/>
              </w:rPr>
              <w:t>4</w:t>
            </w:r>
            <w:r>
              <w:rPr>
                <w:rFonts w:asciiTheme="minorHAnsi" w:hAnsiTheme="minorHAnsi" w:cstheme="minorHAnsi"/>
                <w:lang w:val="el-GR"/>
              </w:rPr>
              <w:t xml:space="preserve"> ώρες</w:t>
            </w:r>
          </w:p>
        </w:tc>
      </w:tr>
    </w:tbl>
    <w:p w14:paraId="5DE6D97C" w14:textId="77777777" w:rsidR="00D272DE" w:rsidRPr="00C35FBF" w:rsidRDefault="00D272DE" w:rsidP="00D272DE">
      <w:pPr>
        <w:rPr>
          <w:rFonts w:asciiTheme="minorHAnsi" w:hAnsiTheme="minorHAnsi" w:cstheme="minorHAnsi"/>
          <w:lang w:val="el-GR"/>
        </w:rPr>
      </w:pPr>
    </w:p>
    <w:p w14:paraId="7C325F15" w14:textId="77777777" w:rsidR="00D272DE" w:rsidRPr="00C35FBF" w:rsidRDefault="00D272DE" w:rsidP="00D272DE">
      <w:pPr>
        <w:rPr>
          <w:rFonts w:asciiTheme="minorHAnsi" w:hAnsiTheme="minorHAnsi" w:cstheme="minorHAnsi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D272DE" w:rsidRPr="00C35FBF" w14:paraId="59E068D9" w14:textId="77777777" w:rsidTr="0024044E">
        <w:tc>
          <w:tcPr>
            <w:tcW w:w="4145" w:type="dxa"/>
            <w:shd w:val="clear" w:color="auto" w:fill="F2F2F2" w:themeFill="background1" w:themeFillShade="F2"/>
          </w:tcPr>
          <w:p w14:paraId="33769E31" w14:textId="77777777" w:rsidR="00D272DE" w:rsidRPr="00C35FBF" w:rsidRDefault="00D272DE" w:rsidP="002B06C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14:paraId="689F977D" w14:textId="54519A13" w:rsidR="00D272DE" w:rsidRPr="00C35FBF" w:rsidRDefault="003C4D4C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2</w:t>
            </w:r>
            <w:r w:rsidR="00333A79">
              <w:rPr>
                <w:rFonts w:asciiTheme="minorHAnsi" w:hAnsiTheme="minorHAnsi" w:cstheme="minorHAnsi"/>
                <w:b/>
                <w:lang w:val="el-GR"/>
              </w:rPr>
              <w:t>4</w:t>
            </w:r>
            <w:r>
              <w:rPr>
                <w:rFonts w:asciiTheme="minorHAnsi" w:hAnsiTheme="minorHAnsi" w:cstheme="minorHAnsi"/>
                <w:b/>
                <w:lang w:val="el-GR"/>
              </w:rPr>
              <w:t xml:space="preserve"> ΜΑΡΤΙΟΥ</w:t>
            </w:r>
            <w:r w:rsidR="00293AC8" w:rsidRPr="00C35FBF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D272DE" w:rsidRPr="00C35FBF">
              <w:rPr>
                <w:rFonts w:asciiTheme="minorHAnsi" w:hAnsiTheme="minorHAnsi" w:cstheme="minorHAnsi"/>
                <w:b/>
                <w:lang w:val="el-GR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lang w:val="el-GR"/>
              </w:rPr>
              <w:t>ΚΥΡΙΑΚΗ</w:t>
            </w:r>
          </w:p>
          <w:p w14:paraId="4D838082" w14:textId="77777777" w:rsidR="00D272DE" w:rsidRPr="00C35FBF" w:rsidRDefault="00D272DE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145" w:type="dxa"/>
            <w:shd w:val="clear" w:color="auto" w:fill="F2F2F2" w:themeFill="background1" w:themeFillShade="F2"/>
          </w:tcPr>
          <w:p w14:paraId="48E5DCDC" w14:textId="77777777" w:rsidR="00D272DE" w:rsidRPr="00C35FBF" w:rsidRDefault="00D272DE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3556B166" w14:textId="77777777" w:rsidR="00D272DE" w:rsidRPr="00C35FBF" w:rsidRDefault="00D272DE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ΔΙΔΑΣΚΩΝ</w:t>
            </w:r>
          </w:p>
        </w:tc>
      </w:tr>
      <w:tr w:rsidR="00D272DE" w:rsidRPr="00C35FBF" w14:paraId="2EB3E004" w14:textId="77777777" w:rsidTr="002B06CE">
        <w:tc>
          <w:tcPr>
            <w:tcW w:w="4145" w:type="dxa"/>
          </w:tcPr>
          <w:p w14:paraId="11234206" w14:textId="77777777" w:rsidR="00D272DE" w:rsidRPr="00C35FBF" w:rsidRDefault="00D272DE" w:rsidP="00C35FBF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10.00-12.00</w:t>
            </w:r>
            <w:r w:rsidR="0024044E" w:rsidRPr="00C35FB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C7565E" w:rsidRPr="00C35FBF">
              <w:rPr>
                <w:rFonts w:asciiTheme="minorHAnsi" w:hAnsiTheme="minorHAnsi" w:cstheme="minorHAnsi"/>
                <w:lang w:val="el-GR"/>
              </w:rPr>
              <w:t xml:space="preserve">Δικονομικό Ποινικό Δίκαιο και Έγκλημα στον Κυβερνοχώρο. Εκτίμηση ψηφιακών αποδείξεων στο Δικαστήριο. </w:t>
            </w:r>
            <w:r w:rsidR="00C35FBF" w:rsidRPr="00C35FBF">
              <w:rPr>
                <w:rFonts w:asciiTheme="minorHAnsi" w:hAnsiTheme="minorHAnsi" w:cstheme="minorHAnsi"/>
                <w:lang w:val="el-GR"/>
              </w:rPr>
              <w:t>Έννοια όρων. Ροή και κατάχρηση ψηφιακών δεδομένων. Ανάκριση «ηλεκτρονικού» εγκλήματος. «Κατάσχεση» ψηφιακών δεδομένων. Ψηφιακή «επικοινωνία» -Ψηφιακά πειστήρια και ίχνη. Που «βρίσκονται» τα ψηφιακά ίχνη-Ποιος αναζητά τα ψηφιακά πειστήρια και ίχνη. Απόρρητο ψηφιακών δεδομένων</w:t>
            </w:r>
          </w:p>
        </w:tc>
        <w:tc>
          <w:tcPr>
            <w:tcW w:w="4145" w:type="dxa"/>
          </w:tcPr>
          <w:p w14:paraId="10A896F5" w14:textId="77777777" w:rsidR="00D272DE" w:rsidRPr="00C35FBF" w:rsidRDefault="00C7565E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ΔΗΜΗΤΡΙΟΣ ΓΚΥΖΗΣ</w:t>
            </w:r>
          </w:p>
        </w:tc>
      </w:tr>
      <w:tr w:rsidR="00F27E6D" w:rsidRPr="00C35FBF" w14:paraId="3A027717" w14:textId="77777777" w:rsidTr="002B06CE">
        <w:tc>
          <w:tcPr>
            <w:tcW w:w="4145" w:type="dxa"/>
          </w:tcPr>
          <w:p w14:paraId="45A5B6F8" w14:textId="77777777" w:rsidR="00F27E6D" w:rsidRPr="00C35FBF" w:rsidRDefault="00F27E6D" w:rsidP="00C35FBF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12.00-14.00</w:t>
            </w:r>
            <w:r w:rsidRPr="00C35FB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C35FBF" w:rsidRPr="00C35FBF">
              <w:rPr>
                <w:rFonts w:asciiTheme="minorHAnsi" w:hAnsiTheme="minorHAnsi" w:cstheme="minorHAnsi"/>
                <w:lang w:val="el-GR"/>
              </w:rPr>
              <w:tab/>
              <w:t xml:space="preserve">Διαδικασία αυτοφώρου (τόπος και χρόνος τέλεσης) σε περιπτώσεις </w:t>
            </w:r>
            <w:proofErr w:type="spellStart"/>
            <w:r w:rsidR="00C35FBF" w:rsidRPr="00C35FBF">
              <w:rPr>
                <w:rFonts w:asciiTheme="minorHAnsi" w:hAnsiTheme="minorHAnsi" w:cstheme="minorHAnsi"/>
                <w:lang w:val="el-GR"/>
              </w:rPr>
              <w:t>Κυβερνοεγκλημάτων</w:t>
            </w:r>
            <w:proofErr w:type="spellEnd"/>
            <w:r w:rsidR="00C35FBF" w:rsidRPr="00C35FBF">
              <w:rPr>
                <w:rFonts w:asciiTheme="minorHAnsi" w:hAnsiTheme="minorHAnsi" w:cstheme="minorHAnsi"/>
                <w:lang w:val="el-GR"/>
              </w:rPr>
              <w:t xml:space="preserve">. Δικονομικές εγγυήσεις των ανακριτικών πράξεων και ερευνών στον Κυβερνοχώρο – </w:t>
            </w:r>
            <w:proofErr w:type="spellStart"/>
            <w:r w:rsidR="00C35FBF" w:rsidRPr="00C35FBF">
              <w:rPr>
                <w:rFonts w:asciiTheme="minorHAnsi" w:hAnsiTheme="minorHAnsi" w:cstheme="minorHAnsi"/>
                <w:lang w:val="el-GR"/>
              </w:rPr>
              <w:t>Ακυρότητες</w:t>
            </w:r>
            <w:proofErr w:type="spellEnd"/>
            <w:r w:rsidR="00C35FBF" w:rsidRPr="00C35FBF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="00C35FBF" w:rsidRPr="00C35FBF">
              <w:rPr>
                <w:rFonts w:asciiTheme="minorHAnsi" w:hAnsiTheme="minorHAnsi" w:cstheme="minorHAnsi"/>
                <w:lang w:val="el-GR"/>
              </w:rPr>
              <w:tab/>
              <w:t>Χρήση και παρουσίαση ψηφιακών αποδείξεων στην ποινική διαδικασία και στο Δικαστήριο. Εκτίμηση ψηφιακών αποδείξεων και αποδεικτικών μέσων από τον Δικαστή. Πρακτική εφαρμογή/Μελέτες περιπτώσεις (</w:t>
            </w:r>
            <w:proofErr w:type="spellStart"/>
            <w:r w:rsidR="00C35FBF" w:rsidRPr="00C35FBF">
              <w:rPr>
                <w:rFonts w:asciiTheme="minorHAnsi" w:hAnsiTheme="minorHAnsi" w:cstheme="minorHAnsi"/>
                <w:lang w:val="el-GR"/>
              </w:rPr>
              <w:t>case</w:t>
            </w:r>
            <w:proofErr w:type="spellEnd"/>
            <w:r w:rsidR="00C35FBF" w:rsidRPr="00C35FBF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="00C35FBF" w:rsidRPr="00C35FBF">
              <w:rPr>
                <w:rFonts w:asciiTheme="minorHAnsi" w:hAnsiTheme="minorHAnsi" w:cstheme="minorHAnsi"/>
                <w:lang w:val="el-GR"/>
              </w:rPr>
              <w:t>studies</w:t>
            </w:r>
            <w:proofErr w:type="spellEnd"/>
            <w:r w:rsidR="00C35FBF" w:rsidRPr="00C35FBF">
              <w:rPr>
                <w:rFonts w:asciiTheme="minorHAnsi" w:hAnsiTheme="minorHAnsi" w:cstheme="minorHAnsi"/>
                <w:lang w:val="el-GR"/>
              </w:rPr>
              <w:t>).</w:t>
            </w:r>
          </w:p>
        </w:tc>
        <w:tc>
          <w:tcPr>
            <w:tcW w:w="4145" w:type="dxa"/>
          </w:tcPr>
          <w:p w14:paraId="016926CF" w14:textId="77777777" w:rsidR="00F27E6D" w:rsidRPr="00C35FBF" w:rsidRDefault="00C7565E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 xml:space="preserve">ΔΗΜΗΤΡΙΟΣ ΓΚΥΖΗΣ </w:t>
            </w:r>
          </w:p>
        </w:tc>
      </w:tr>
      <w:tr w:rsidR="00D272DE" w:rsidRPr="00C35FBF" w14:paraId="61BEA704" w14:textId="77777777" w:rsidTr="002B06CE">
        <w:tc>
          <w:tcPr>
            <w:tcW w:w="4145" w:type="dxa"/>
          </w:tcPr>
          <w:p w14:paraId="0B9F876D" w14:textId="77777777" w:rsidR="00D272DE" w:rsidRPr="00C35FBF" w:rsidRDefault="00D272DE" w:rsidP="002B06CE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145" w:type="dxa"/>
          </w:tcPr>
          <w:p w14:paraId="021B05EB" w14:textId="77777777" w:rsidR="00D272DE" w:rsidRPr="00C35FBF" w:rsidRDefault="00D272DE" w:rsidP="002B06CE">
            <w:pPr>
              <w:rPr>
                <w:rFonts w:asciiTheme="minorHAnsi" w:hAnsiTheme="minorHAnsi" w:cstheme="minorHAnsi"/>
                <w:lang w:val="el-GR"/>
              </w:rPr>
            </w:pPr>
            <w:r w:rsidRPr="00C35FBF">
              <w:rPr>
                <w:rFonts w:asciiTheme="minorHAnsi" w:hAnsiTheme="minorHAnsi" w:cstheme="minorHAnsi"/>
                <w:lang w:val="el-GR"/>
              </w:rPr>
              <w:t xml:space="preserve">Συνολικά </w:t>
            </w:r>
            <w:r w:rsidR="00C7565E" w:rsidRPr="00C35FBF">
              <w:rPr>
                <w:rFonts w:asciiTheme="minorHAnsi" w:hAnsiTheme="minorHAnsi" w:cstheme="minorHAnsi"/>
                <w:lang w:val="el-GR"/>
              </w:rPr>
              <w:t>4</w:t>
            </w:r>
            <w:r w:rsidRPr="00C35FBF">
              <w:rPr>
                <w:rFonts w:asciiTheme="minorHAnsi" w:hAnsiTheme="minorHAnsi" w:cstheme="minorHAnsi"/>
                <w:lang w:val="el-GR"/>
              </w:rPr>
              <w:t xml:space="preserve"> ώρες</w:t>
            </w:r>
          </w:p>
        </w:tc>
      </w:tr>
    </w:tbl>
    <w:p w14:paraId="6A1A2975" w14:textId="77777777" w:rsidR="00D272DE" w:rsidRDefault="00D272DE" w:rsidP="00D272DE">
      <w:pPr>
        <w:rPr>
          <w:rFonts w:asciiTheme="minorHAnsi" w:hAnsiTheme="minorHAnsi" w:cstheme="minorHAnsi"/>
          <w:lang w:val="el-GR"/>
        </w:rPr>
      </w:pPr>
    </w:p>
    <w:p w14:paraId="08B558A8" w14:textId="77777777" w:rsidR="005206F9" w:rsidRDefault="005206F9" w:rsidP="00D272DE">
      <w:pPr>
        <w:rPr>
          <w:rFonts w:asciiTheme="minorHAnsi" w:hAnsiTheme="minorHAnsi" w:cstheme="minorHAnsi"/>
          <w:lang w:val="el-GR"/>
        </w:rPr>
      </w:pPr>
    </w:p>
    <w:p w14:paraId="1376378C" w14:textId="77777777" w:rsidR="00E462EE" w:rsidRPr="00C35FBF" w:rsidRDefault="00E462EE" w:rsidP="00D272DE">
      <w:pPr>
        <w:rPr>
          <w:rFonts w:asciiTheme="minorHAnsi" w:hAnsiTheme="minorHAnsi" w:cstheme="minorHAnsi"/>
          <w:lang w:val="el-GR"/>
        </w:rPr>
      </w:pPr>
    </w:p>
    <w:p w14:paraId="3016CEC5" w14:textId="77777777" w:rsidR="00D272DE" w:rsidRPr="00C35FBF" w:rsidRDefault="00D272DE" w:rsidP="00D272DE">
      <w:pPr>
        <w:rPr>
          <w:rFonts w:asciiTheme="minorHAnsi" w:hAnsiTheme="minorHAnsi" w:cstheme="minorHAnsi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D272DE" w:rsidRPr="00C35FBF" w14:paraId="044A48CF" w14:textId="77777777" w:rsidTr="0024044E">
        <w:tc>
          <w:tcPr>
            <w:tcW w:w="4145" w:type="dxa"/>
            <w:shd w:val="clear" w:color="auto" w:fill="F2F2F2" w:themeFill="background1" w:themeFillShade="F2"/>
          </w:tcPr>
          <w:p w14:paraId="760715B5" w14:textId="77777777" w:rsidR="00D272DE" w:rsidRPr="00C35FBF" w:rsidRDefault="00D272DE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08D8BF29" w14:textId="4C7BDB3D" w:rsidR="00D272DE" w:rsidRPr="00C35FBF" w:rsidRDefault="00333A79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30</w:t>
            </w:r>
            <w:r w:rsidR="003C4D4C">
              <w:rPr>
                <w:rFonts w:asciiTheme="minorHAnsi" w:hAnsiTheme="minorHAnsi" w:cstheme="minorHAnsi"/>
                <w:b/>
                <w:lang w:val="el-GR"/>
              </w:rPr>
              <w:t xml:space="preserve"> ΜΑΡΤΙΟΥ</w:t>
            </w:r>
            <w:r w:rsidR="00D272DE" w:rsidRPr="00C35FBF">
              <w:rPr>
                <w:rFonts w:asciiTheme="minorHAnsi" w:hAnsiTheme="minorHAnsi" w:cstheme="minorHAnsi"/>
                <w:b/>
                <w:lang w:val="el-GR"/>
              </w:rPr>
              <w:t xml:space="preserve"> - </w:t>
            </w:r>
            <w:r w:rsidR="003C4D4C">
              <w:rPr>
                <w:rFonts w:asciiTheme="minorHAnsi" w:hAnsiTheme="minorHAnsi" w:cstheme="minorHAnsi"/>
                <w:b/>
                <w:lang w:val="el-GR"/>
              </w:rPr>
              <w:t>ΣΑΒΒΑΤΟ</w:t>
            </w:r>
          </w:p>
          <w:p w14:paraId="7E2A4BDA" w14:textId="77777777" w:rsidR="00D272DE" w:rsidRPr="00C35FBF" w:rsidRDefault="00D272DE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145" w:type="dxa"/>
            <w:shd w:val="clear" w:color="auto" w:fill="F2F2F2" w:themeFill="background1" w:themeFillShade="F2"/>
          </w:tcPr>
          <w:p w14:paraId="37ACE0BC" w14:textId="77777777" w:rsidR="00D272DE" w:rsidRPr="00C35FBF" w:rsidRDefault="00D272DE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7E364D8E" w14:textId="77777777" w:rsidR="00D272DE" w:rsidRPr="00C35FBF" w:rsidRDefault="00D272DE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ΔΙΔΑΣΚΩΝ</w:t>
            </w:r>
          </w:p>
        </w:tc>
      </w:tr>
      <w:tr w:rsidR="00D272DE" w:rsidRPr="00C35FBF" w14:paraId="0A2EA907" w14:textId="77777777" w:rsidTr="002B06CE">
        <w:tc>
          <w:tcPr>
            <w:tcW w:w="4145" w:type="dxa"/>
          </w:tcPr>
          <w:p w14:paraId="0C1A72D7" w14:textId="77777777" w:rsidR="00E33EBD" w:rsidRDefault="00D8791D" w:rsidP="00EC3FE4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10.00-12.00</w:t>
            </w:r>
            <w:r w:rsidRPr="00C35FB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E33EBD" w:rsidRPr="00E33EBD">
              <w:rPr>
                <w:rFonts w:asciiTheme="minorHAnsi" w:hAnsiTheme="minorHAnsi" w:cstheme="minorHAnsi"/>
                <w:lang w:val="el-GR"/>
              </w:rPr>
              <w:t xml:space="preserve">Ειδικές ανακριτικές πράξεις επί </w:t>
            </w:r>
            <w:proofErr w:type="spellStart"/>
            <w:r w:rsidR="00E33EBD" w:rsidRPr="00E33EBD">
              <w:rPr>
                <w:rFonts w:asciiTheme="minorHAnsi" w:hAnsiTheme="minorHAnsi" w:cstheme="minorHAnsi"/>
                <w:lang w:val="el-GR"/>
              </w:rPr>
              <w:t>Κυβερνοεγκλημάτων</w:t>
            </w:r>
            <w:proofErr w:type="spellEnd"/>
            <w:r w:rsidR="00E33EBD" w:rsidRPr="00E33EBD">
              <w:rPr>
                <w:rFonts w:asciiTheme="minorHAnsi" w:hAnsiTheme="minorHAnsi" w:cstheme="minorHAnsi"/>
                <w:lang w:val="el-GR"/>
              </w:rPr>
              <w:t xml:space="preserve">. Ανακριτική Διείσδυση, Συγκεκαλυμμένη έρευνα κτλ. Άρση Απορρήτου Επικοινωνίας στο διαδίκτυο. Άρση Απορρήτου Επικοινωνίας (Legal </w:t>
            </w:r>
            <w:proofErr w:type="spellStart"/>
            <w:r w:rsidR="00E33EBD" w:rsidRPr="00E33EBD">
              <w:rPr>
                <w:rFonts w:asciiTheme="minorHAnsi" w:hAnsiTheme="minorHAnsi" w:cstheme="minorHAnsi"/>
                <w:lang w:val="el-GR"/>
              </w:rPr>
              <w:t>interception</w:t>
            </w:r>
            <w:proofErr w:type="spellEnd"/>
            <w:r w:rsidR="00E33EBD" w:rsidRPr="00E33EBD">
              <w:rPr>
                <w:rFonts w:asciiTheme="minorHAnsi" w:hAnsiTheme="minorHAnsi" w:cstheme="minorHAnsi"/>
                <w:lang w:val="el-GR"/>
              </w:rPr>
              <w:t xml:space="preserve">) στην τηλεφωνία και στο διαδίκτυο. Διατήρηση δεδομένων επικοινωνίας από παρόχους υπηρεσιών τηλεφωνίας και Διαδικτύου. </w:t>
            </w:r>
          </w:p>
          <w:p w14:paraId="0E1C0D67" w14:textId="5A94735C" w:rsidR="00E33EBD" w:rsidRDefault="00E33EBD" w:rsidP="00EC3FE4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E33EBD">
              <w:rPr>
                <w:rFonts w:asciiTheme="minorHAnsi" w:hAnsiTheme="minorHAnsi" w:cstheme="minorHAnsi"/>
                <w:lang w:val="el-GR"/>
              </w:rPr>
              <w:t xml:space="preserve">Οικονομικό έγκλημα στον Κυβερνοχώρο - Άρση τραπεζικού απορρήτου </w:t>
            </w:r>
          </w:p>
          <w:p w14:paraId="30D7E95E" w14:textId="67AA02B6" w:rsidR="00D272DE" w:rsidRPr="00C35FBF" w:rsidRDefault="00D272DE" w:rsidP="00EC3FE4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145" w:type="dxa"/>
          </w:tcPr>
          <w:p w14:paraId="17EBD9BD" w14:textId="77777777" w:rsidR="00D8791D" w:rsidRPr="00C35FBF" w:rsidRDefault="00D8791D" w:rsidP="00D8791D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bCs/>
                <w:lang w:val="el-GR"/>
              </w:rPr>
              <w:t>ΠΑΠΑΘΑΝΑΣΙΟΥ ΑΝΑΣΤΑΣΙΟΣ</w:t>
            </w:r>
          </w:p>
          <w:p w14:paraId="66208F84" w14:textId="001A55C8" w:rsidR="00D272DE" w:rsidRPr="00C35FBF" w:rsidRDefault="00D272DE" w:rsidP="002B06CE">
            <w:pPr>
              <w:rPr>
                <w:rFonts w:asciiTheme="minorHAnsi" w:hAnsiTheme="minorHAnsi" w:cstheme="minorHAnsi"/>
                <w:b/>
                <w:w w:val="90"/>
                <w:lang w:val="el-GR"/>
              </w:rPr>
            </w:pPr>
          </w:p>
        </w:tc>
      </w:tr>
      <w:tr w:rsidR="00D272DE" w:rsidRPr="00C35FBF" w14:paraId="32BC9B0F" w14:textId="77777777" w:rsidTr="002B06CE">
        <w:tc>
          <w:tcPr>
            <w:tcW w:w="4145" w:type="dxa"/>
          </w:tcPr>
          <w:p w14:paraId="03721246" w14:textId="0D6D4D9B" w:rsidR="00E33EBD" w:rsidRDefault="00D8791D" w:rsidP="00E33EBD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12.00-14.00</w:t>
            </w:r>
            <w:r w:rsidRPr="00C35FB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E33EBD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E33EBD" w:rsidRPr="00E33EBD">
              <w:rPr>
                <w:rFonts w:asciiTheme="minorHAnsi" w:hAnsiTheme="minorHAnsi" w:cstheme="minorHAnsi"/>
                <w:lang w:val="el-GR"/>
              </w:rPr>
              <w:t xml:space="preserve">Βασικές Έννοιες </w:t>
            </w:r>
            <w:r w:rsidR="00E33EBD">
              <w:rPr>
                <w:rFonts w:asciiTheme="minorHAnsi" w:hAnsiTheme="minorHAnsi" w:cstheme="minorHAnsi"/>
                <w:lang w:val="el-GR"/>
              </w:rPr>
              <w:t xml:space="preserve">και </w:t>
            </w:r>
            <w:r w:rsidR="00E33EBD" w:rsidRPr="00E33EBD">
              <w:rPr>
                <w:rFonts w:asciiTheme="minorHAnsi" w:hAnsiTheme="minorHAnsi" w:cstheme="minorHAnsi"/>
                <w:lang w:val="el-GR"/>
              </w:rPr>
              <w:t xml:space="preserve">Γενικές Αρχές </w:t>
            </w:r>
            <w:proofErr w:type="spellStart"/>
            <w:r w:rsidR="00E33EBD" w:rsidRPr="00E33EBD">
              <w:rPr>
                <w:rFonts w:asciiTheme="minorHAnsi" w:hAnsiTheme="minorHAnsi" w:cstheme="minorHAnsi"/>
                <w:lang w:val="el-GR"/>
              </w:rPr>
              <w:t>Κυβερνοασφάλειας</w:t>
            </w:r>
            <w:proofErr w:type="spellEnd"/>
          </w:p>
          <w:p w14:paraId="545A00AA" w14:textId="3A199B92" w:rsidR="00E33EBD" w:rsidRPr="00E33EBD" w:rsidRDefault="00E33EBD" w:rsidP="00E33EBD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E33EBD">
              <w:rPr>
                <w:rFonts w:asciiTheme="minorHAnsi" w:hAnsiTheme="minorHAnsi" w:cstheme="minorHAnsi"/>
                <w:lang w:val="el-GR"/>
              </w:rPr>
              <w:t xml:space="preserve">Διεθνή πρότυπα </w:t>
            </w:r>
            <w:proofErr w:type="spellStart"/>
            <w:r w:rsidRPr="00E33EBD">
              <w:rPr>
                <w:rFonts w:asciiTheme="minorHAnsi" w:hAnsiTheme="minorHAnsi" w:cstheme="minorHAnsi"/>
                <w:lang w:val="el-GR"/>
              </w:rPr>
              <w:t>Κυβερνοασφάλειας</w:t>
            </w:r>
            <w:proofErr w:type="spellEnd"/>
            <w:r w:rsidRPr="00E33EBD">
              <w:rPr>
                <w:rFonts w:asciiTheme="minorHAnsi" w:hAnsiTheme="minorHAnsi" w:cstheme="minorHAnsi"/>
                <w:lang w:val="el-GR"/>
              </w:rPr>
              <w:t xml:space="preserve"> (</w:t>
            </w:r>
            <w:proofErr w:type="spellStart"/>
            <w:r w:rsidRPr="00E33EBD">
              <w:rPr>
                <w:rFonts w:asciiTheme="minorHAnsi" w:hAnsiTheme="minorHAnsi" w:cstheme="minorHAnsi"/>
                <w:lang w:val="el-GR"/>
              </w:rPr>
              <w:t>ISO</w:t>
            </w:r>
            <w:proofErr w:type="spellEnd"/>
            <w:r w:rsidRPr="00E33EBD">
              <w:rPr>
                <w:rFonts w:asciiTheme="minorHAnsi" w:hAnsiTheme="minorHAnsi" w:cstheme="minorHAnsi"/>
                <w:lang w:val="el-GR"/>
              </w:rPr>
              <w:t xml:space="preserve"> 27001, </w:t>
            </w:r>
            <w:proofErr w:type="spellStart"/>
            <w:r w:rsidRPr="00E33EBD">
              <w:rPr>
                <w:rFonts w:asciiTheme="minorHAnsi" w:hAnsiTheme="minorHAnsi" w:cstheme="minorHAnsi"/>
                <w:lang w:val="el-GR"/>
              </w:rPr>
              <w:t>ISO</w:t>
            </w:r>
            <w:proofErr w:type="spellEnd"/>
            <w:r w:rsidRPr="00E33EBD">
              <w:rPr>
                <w:rFonts w:asciiTheme="minorHAnsi" w:hAnsiTheme="minorHAnsi" w:cstheme="minorHAnsi"/>
                <w:lang w:val="el-GR"/>
              </w:rPr>
              <w:t xml:space="preserve"> 27002/2022)</w:t>
            </w:r>
          </w:p>
          <w:p w14:paraId="1BD84C68" w14:textId="3E56BF4A" w:rsidR="00E33EBD" w:rsidRPr="00E33EBD" w:rsidRDefault="00E33EBD" w:rsidP="00E33EBD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E33EBD">
              <w:rPr>
                <w:rFonts w:asciiTheme="minorHAnsi" w:hAnsiTheme="minorHAnsi" w:cstheme="minorHAnsi"/>
                <w:lang w:val="el-GR"/>
              </w:rPr>
              <w:t>Αρχιτεκτονικές ασφάλειας για τα σύγχρονα συστήματα πληροφορικής</w:t>
            </w:r>
          </w:p>
          <w:p w14:paraId="53F7F2AB" w14:textId="7D661FB7" w:rsidR="00E33EBD" w:rsidRPr="00E33EBD" w:rsidRDefault="00E33EBD" w:rsidP="00E33EBD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E33EBD">
              <w:rPr>
                <w:rFonts w:asciiTheme="minorHAnsi" w:hAnsiTheme="minorHAnsi" w:cstheme="minorHAnsi"/>
                <w:lang w:val="el-GR"/>
              </w:rPr>
              <w:t>Βασικά βήματα ενός συνολικού συστήματος διαχείρισης ασφάλειας πληροφοριών (Information</w:t>
            </w:r>
          </w:p>
          <w:p w14:paraId="6A256F7F" w14:textId="77777777" w:rsidR="00E33EBD" w:rsidRPr="00E33EBD" w:rsidRDefault="00E33EBD" w:rsidP="00E33EBD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E33EBD">
              <w:rPr>
                <w:rFonts w:asciiTheme="minorHAnsi" w:hAnsiTheme="minorHAnsi" w:cstheme="minorHAnsi"/>
                <w:lang w:val="el-GR"/>
              </w:rPr>
              <w:t>Security</w:t>
            </w:r>
            <w:proofErr w:type="spellEnd"/>
            <w:r w:rsidRPr="00E33EBD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Pr="00E33EBD">
              <w:rPr>
                <w:rFonts w:asciiTheme="minorHAnsi" w:hAnsiTheme="minorHAnsi" w:cstheme="minorHAnsi"/>
                <w:lang w:val="el-GR"/>
              </w:rPr>
              <w:t>Management</w:t>
            </w:r>
            <w:proofErr w:type="spellEnd"/>
            <w:r w:rsidRPr="00E33EBD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Pr="00E33EBD">
              <w:rPr>
                <w:rFonts w:asciiTheme="minorHAnsi" w:hAnsiTheme="minorHAnsi" w:cstheme="minorHAnsi"/>
                <w:lang w:val="el-GR"/>
              </w:rPr>
              <w:t>System</w:t>
            </w:r>
            <w:proofErr w:type="spellEnd"/>
            <w:r w:rsidRPr="00E33EBD">
              <w:rPr>
                <w:rFonts w:asciiTheme="minorHAnsi" w:hAnsiTheme="minorHAnsi" w:cstheme="minorHAnsi"/>
                <w:lang w:val="el-GR"/>
              </w:rPr>
              <w:t xml:space="preserve"> (</w:t>
            </w:r>
            <w:proofErr w:type="spellStart"/>
            <w:r w:rsidRPr="00E33EBD">
              <w:rPr>
                <w:rFonts w:asciiTheme="minorHAnsi" w:hAnsiTheme="minorHAnsi" w:cstheme="minorHAnsi"/>
                <w:lang w:val="el-GR"/>
              </w:rPr>
              <w:t>ISMS</w:t>
            </w:r>
            <w:proofErr w:type="spellEnd"/>
            <w:r w:rsidRPr="00E33EBD">
              <w:rPr>
                <w:rFonts w:asciiTheme="minorHAnsi" w:hAnsiTheme="minorHAnsi" w:cstheme="minorHAnsi"/>
                <w:lang w:val="el-GR"/>
              </w:rPr>
              <w:t>)) βασισμένο στην αξιολόγηση του κινδύνου.</w:t>
            </w:r>
          </w:p>
          <w:p w14:paraId="3B171E80" w14:textId="5A65C617" w:rsidR="00D272DE" w:rsidRPr="00C35FBF" w:rsidRDefault="00E33EBD" w:rsidP="00E33EBD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E33EBD">
              <w:rPr>
                <w:rFonts w:asciiTheme="minorHAnsi" w:hAnsiTheme="minorHAnsi" w:cstheme="minorHAnsi"/>
                <w:lang w:val="el-GR"/>
              </w:rPr>
              <w:t>Οδηγοί</w:t>
            </w:r>
            <w:r>
              <w:rPr>
                <w:rFonts w:asciiTheme="minorHAnsi" w:hAnsiTheme="minorHAnsi" w:cstheme="minorHAnsi"/>
                <w:lang w:val="el-GR"/>
              </w:rPr>
              <w:t xml:space="preserve"> και Πρότυπα</w:t>
            </w:r>
            <w:r w:rsidRPr="00E33EBD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Pr="00E33EBD">
              <w:rPr>
                <w:rFonts w:asciiTheme="minorHAnsi" w:hAnsiTheme="minorHAnsi" w:cstheme="minorHAnsi"/>
                <w:lang w:val="el-GR"/>
              </w:rPr>
              <w:t>Αυτοαξιολόγησης</w:t>
            </w:r>
            <w:proofErr w:type="spellEnd"/>
            <w:r w:rsidRPr="00E33EBD">
              <w:rPr>
                <w:rFonts w:asciiTheme="minorHAnsi" w:hAnsiTheme="minorHAnsi" w:cstheme="minorHAnsi"/>
                <w:lang w:val="el-GR"/>
              </w:rPr>
              <w:t xml:space="preserve"> της </w:t>
            </w:r>
            <w:proofErr w:type="spellStart"/>
            <w:r w:rsidRPr="00E33EBD">
              <w:rPr>
                <w:rFonts w:asciiTheme="minorHAnsi" w:hAnsiTheme="minorHAnsi" w:cstheme="minorHAnsi"/>
                <w:lang w:val="el-GR"/>
              </w:rPr>
              <w:t>Κυβερνοασφάλειας</w:t>
            </w:r>
            <w:proofErr w:type="spellEnd"/>
            <w:r w:rsidRPr="00E33EBD">
              <w:rPr>
                <w:rFonts w:asciiTheme="minorHAnsi" w:hAnsiTheme="minorHAnsi" w:cstheme="minorHAnsi"/>
                <w:lang w:val="el-GR"/>
              </w:rPr>
              <w:t xml:space="preserve"> οργανισμών/φορέων.</w:t>
            </w:r>
          </w:p>
          <w:p w14:paraId="00F9EDBE" w14:textId="77777777" w:rsidR="00D272DE" w:rsidRPr="00C35FBF" w:rsidRDefault="00D272DE" w:rsidP="002B06CE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145" w:type="dxa"/>
          </w:tcPr>
          <w:p w14:paraId="60A9A394" w14:textId="77777777" w:rsidR="00D8791D" w:rsidRPr="00C35FBF" w:rsidRDefault="00D8791D" w:rsidP="00D8791D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bCs/>
                <w:lang w:val="el-GR"/>
              </w:rPr>
              <w:t>ΠΑΠΑΘΑΝΑΣΙΟΥ ΑΝΑΣΤΑΣΙΟΣ</w:t>
            </w:r>
          </w:p>
          <w:p w14:paraId="0F225251" w14:textId="4E0CEB3F" w:rsidR="00D272DE" w:rsidRPr="00C35FBF" w:rsidRDefault="00D272DE" w:rsidP="002B06CE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D8791D" w:rsidRPr="00C35FBF" w14:paraId="76EEE8FF" w14:textId="77777777" w:rsidTr="00560276">
        <w:tc>
          <w:tcPr>
            <w:tcW w:w="4145" w:type="dxa"/>
          </w:tcPr>
          <w:p w14:paraId="2140E843" w14:textId="5C4A2DF5" w:rsidR="00EC3FE4" w:rsidRPr="00EC3FE4" w:rsidRDefault="00D8791D" w:rsidP="00EC3FE4">
            <w:pPr>
              <w:jc w:val="both"/>
              <w:rPr>
                <w:rFonts w:asciiTheme="minorHAnsi" w:hAnsiTheme="minorHAnsi" w:cstheme="minorHAnsi"/>
                <w:bCs/>
                <w:lang w:val="el-GR"/>
              </w:rPr>
            </w:pPr>
            <w:r w:rsidRPr="00F05DE8">
              <w:rPr>
                <w:rFonts w:asciiTheme="minorHAnsi" w:hAnsiTheme="minorHAnsi" w:cstheme="minorHAnsi"/>
                <w:b/>
                <w:bCs/>
                <w:lang w:val="el-GR"/>
              </w:rPr>
              <w:t>14.00 – 16.00</w:t>
            </w:r>
            <w:r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r w:rsidR="00EC3FE4"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r w:rsidR="00EC3FE4" w:rsidRPr="00EC3FE4">
              <w:rPr>
                <w:rFonts w:asciiTheme="minorHAnsi" w:hAnsiTheme="minorHAnsi" w:cstheme="minorHAnsi"/>
                <w:bCs/>
                <w:lang w:val="el-GR"/>
              </w:rPr>
              <w:t>Τεχνικά και Οργανωτικά Μέτρα συμμόρφωσης με τ</w:t>
            </w:r>
            <w:r w:rsidR="00E33EBD">
              <w:rPr>
                <w:rFonts w:asciiTheme="minorHAnsi" w:hAnsiTheme="minorHAnsi" w:cstheme="minorHAnsi"/>
                <w:bCs/>
                <w:lang w:val="el-GR"/>
              </w:rPr>
              <w:t>ις</w:t>
            </w:r>
            <w:r w:rsidR="00EC3FE4" w:rsidRPr="00EC3FE4"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r w:rsidR="00E33EBD" w:rsidRPr="00EC3FE4">
              <w:rPr>
                <w:rFonts w:asciiTheme="minorHAnsi" w:hAnsiTheme="minorHAnsi" w:cstheme="minorHAnsi"/>
                <w:bCs/>
                <w:lang w:val="el-GR"/>
              </w:rPr>
              <w:t>Οδηγ</w:t>
            </w:r>
            <w:r w:rsidR="00E33EBD">
              <w:rPr>
                <w:rFonts w:asciiTheme="minorHAnsi" w:hAnsiTheme="minorHAnsi" w:cstheme="minorHAnsi"/>
                <w:bCs/>
                <w:lang w:val="el-GR"/>
              </w:rPr>
              <w:t>ίες</w:t>
            </w:r>
            <w:r w:rsidR="00EC3FE4" w:rsidRPr="00EC3FE4">
              <w:rPr>
                <w:rFonts w:asciiTheme="minorHAnsi" w:hAnsiTheme="minorHAnsi" w:cstheme="minorHAnsi"/>
                <w:bCs/>
                <w:lang w:val="el-GR"/>
              </w:rPr>
              <w:t xml:space="preserve"> NIS</w:t>
            </w:r>
            <w:r w:rsidR="00E33EBD"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r w:rsidR="00E33EBD">
              <w:rPr>
                <w:rFonts w:asciiTheme="minorHAnsi" w:hAnsiTheme="minorHAnsi" w:cstheme="minorHAnsi"/>
                <w:bCs/>
                <w:lang w:val="en-US"/>
              </w:rPr>
              <w:t>I</w:t>
            </w:r>
            <w:r w:rsidR="00E33EBD" w:rsidRPr="00E33EBD"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r w:rsidR="00E33EBD">
              <w:rPr>
                <w:rFonts w:asciiTheme="minorHAnsi" w:hAnsiTheme="minorHAnsi" w:cstheme="minorHAnsi"/>
                <w:bCs/>
                <w:lang w:val="el-GR"/>
              </w:rPr>
              <w:t>και ΙΙ</w:t>
            </w:r>
            <w:r w:rsidR="00EC3FE4" w:rsidRPr="00EC3FE4">
              <w:rPr>
                <w:rFonts w:asciiTheme="minorHAnsi" w:hAnsiTheme="minorHAnsi" w:cstheme="minorHAnsi"/>
                <w:bCs/>
                <w:lang w:val="el-GR"/>
              </w:rPr>
              <w:t xml:space="preserve">, υπόχρεων οργανισμών και φορέων: </w:t>
            </w:r>
          </w:p>
          <w:p w14:paraId="521B1E77" w14:textId="02EA1E63" w:rsidR="00EC3FE4" w:rsidRPr="00EC3FE4" w:rsidRDefault="00EC3FE4" w:rsidP="00EC3FE4">
            <w:pPr>
              <w:jc w:val="both"/>
              <w:rPr>
                <w:rFonts w:asciiTheme="minorHAnsi" w:hAnsiTheme="minorHAnsi" w:cstheme="minorHAnsi"/>
                <w:bCs/>
                <w:lang w:val="el-GR"/>
              </w:rPr>
            </w:pPr>
            <w:r w:rsidRPr="00EC3FE4">
              <w:rPr>
                <w:rFonts w:asciiTheme="minorHAnsi" w:hAnsiTheme="minorHAnsi" w:cstheme="minorHAnsi"/>
                <w:bCs/>
                <w:lang w:val="el-GR"/>
              </w:rPr>
              <w:t>•Πολιτική Ασφαλείας σχετική με την ασφάλεια συστημάτων δικτύου και πληροφοριών.</w:t>
            </w:r>
          </w:p>
          <w:p w14:paraId="756CAA0C" w14:textId="5BC4F85E" w:rsidR="00EC3FE4" w:rsidRPr="00EC3FE4" w:rsidRDefault="00EC3FE4" w:rsidP="00EC3FE4">
            <w:pPr>
              <w:jc w:val="both"/>
              <w:rPr>
                <w:rFonts w:asciiTheme="minorHAnsi" w:hAnsiTheme="minorHAnsi" w:cstheme="minorHAnsi"/>
                <w:bCs/>
                <w:lang w:val="el-GR"/>
              </w:rPr>
            </w:pPr>
            <w:r w:rsidRPr="00EC3FE4">
              <w:rPr>
                <w:rFonts w:asciiTheme="minorHAnsi" w:hAnsiTheme="minorHAnsi" w:cstheme="minorHAnsi"/>
                <w:bCs/>
                <w:lang w:val="el-GR"/>
              </w:rPr>
              <w:t>•Βασικές Απαιτήσεις Ασφάλειας και επιλογή κατάλληλων μέτρων ασφάλειας</w:t>
            </w:r>
          </w:p>
          <w:p w14:paraId="64C480FF" w14:textId="6A9C5B35" w:rsidR="00EC3FE4" w:rsidRPr="00EC3FE4" w:rsidRDefault="00EC3FE4" w:rsidP="00EC3FE4">
            <w:pPr>
              <w:jc w:val="both"/>
              <w:rPr>
                <w:rFonts w:asciiTheme="minorHAnsi" w:hAnsiTheme="minorHAnsi" w:cstheme="minorHAnsi"/>
                <w:bCs/>
                <w:lang w:val="el-GR"/>
              </w:rPr>
            </w:pPr>
            <w:r w:rsidRPr="00EC3FE4">
              <w:rPr>
                <w:rFonts w:asciiTheme="minorHAnsi" w:hAnsiTheme="minorHAnsi" w:cstheme="minorHAnsi"/>
                <w:bCs/>
                <w:lang w:val="el-GR"/>
              </w:rPr>
              <w:t>•Ορισμός Υπεύθυνου Ασφάλειας Συστημάτων Πληροφορικής και Επικοινωνιών (ΥΑΣΠΕ</w:t>
            </w:r>
            <w:r>
              <w:rPr>
                <w:rFonts w:asciiTheme="minorHAnsi" w:hAnsiTheme="minorHAnsi" w:cstheme="minorHAnsi"/>
                <w:bCs/>
                <w:lang w:val="el-GR"/>
              </w:rPr>
              <w:t>/</w:t>
            </w:r>
            <w:r w:rsidRPr="00EC3FE4">
              <w:rPr>
                <w:rFonts w:asciiTheme="minorHAnsi" w:hAnsiTheme="minorHAnsi" w:cstheme="minorHAnsi"/>
                <w:bCs/>
                <w:lang w:val="el-GR"/>
              </w:rPr>
              <w:t>CISO)</w:t>
            </w:r>
            <w:r>
              <w:rPr>
                <w:rFonts w:asciiTheme="minorHAnsi" w:hAnsiTheme="minorHAnsi" w:cstheme="minorHAnsi"/>
                <w:bCs/>
                <w:lang w:val="el-GR"/>
              </w:rPr>
              <w:t xml:space="preserve">: Ρόλος, </w:t>
            </w:r>
            <w:r>
              <w:rPr>
                <w:rFonts w:asciiTheme="minorHAnsi" w:hAnsiTheme="minorHAnsi" w:cstheme="minorHAnsi"/>
                <w:bCs/>
                <w:lang w:val="el-GR"/>
              </w:rPr>
              <w:lastRenderedPageBreak/>
              <w:t xml:space="preserve">καθήκοντα και αρμοδιότητες και ποια η σχέση του με τον </w:t>
            </w:r>
            <w:r>
              <w:rPr>
                <w:rFonts w:asciiTheme="minorHAnsi" w:hAnsiTheme="minorHAnsi" w:cstheme="minorHAnsi"/>
                <w:bCs/>
                <w:lang w:val="en-US"/>
              </w:rPr>
              <w:t>DPO</w:t>
            </w:r>
            <w:r w:rsidRPr="00EC3FE4">
              <w:rPr>
                <w:rFonts w:asciiTheme="minorHAnsi" w:hAnsiTheme="minorHAnsi" w:cstheme="minorHAnsi"/>
                <w:bCs/>
                <w:lang w:val="el-GR"/>
              </w:rPr>
              <w:t>.</w:t>
            </w:r>
          </w:p>
          <w:p w14:paraId="0904D1CE" w14:textId="75D233F5" w:rsidR="00EC3FE4" w:rsidRDefault="00EC3FE4" w:rsidP="00EC3FE4">
            <w:pPr>
              <w:jc w:val="both"/>
              <w:rPr>
                <w:rFonts w:asciiTheme="minorHAnsi" w:hAnsiTheme="minorHAnsi" w:cstheme="minorHAnsi"/>
                <w:bCs/>
                <w:lang w:val="el-GR"/>
              </w:rPr>
            </w:pPr>
            <w:r w:rsidRPr="00EC3FE4">
              <w:rPr>
                <w:rFonts w:asciiTheme="minorHAnsi" w:hAnsiTheme="minorHAnsi" w:cstheme="minorHAnsi"/>
                <w:bCs/>
                <w:lang w:val="el-GR"/>
              </w:rPr>
              <w:t>•</w:t>
            </w:r>
            <w:r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r w:rsidRPr="00EC3FE4">
              <w:rPr>
                <w:rFonts w:asciiTheme="minorHAnsi" w:hAnsiTheme="minorHAnsi" w:cstheme="minorHAnsi"/>
                <w:bCs/>
                <w:lang w:val="el-GR"/>
              </w:rPr>
              <w:t>Διαδικασία κοινοποίησης συμβάντων ασφάλειας</w:t>
            </w:r>
          </w:p>
          <w:p w14:paraId="51A341DF" w14:textId="77777777" w:rsidR="00D8791D" w:rsidRPr="00C35FBF" w:rsidRDefault="00D8791D" w:rsidP="00EC3FE4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145" w:type="dxa"/>
          </w:tcPr>
          <w:p w14:paraId="66F560D8" w14:textId="77777777" w:rsidR="00D8791D" w:rsidRPr="00C35FBF" w:rsidRDefault="00D8791D" w:rsidP="00D8791D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bCs/>
                <w:lang w:val="el-GR"/>
              </w:rPr>
              <w:lastRenderedPageBreak/>
              <w:t>ΠΑΠΑΘΑΝΑΣΙΟΥ ΑΝΑΣΤΑΣΙΟΣ</w:t>
            </w:r>
          </w:p>
          <w:p w14:paraId="7F22D915" w14:textId="77777777" w:rsidR="00D8791D" w:rsidRPr="00C35FBF" w:rsidRDefault="00D8791D" w:rsidP="0056027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D8791D" w:rsidRPr="00C35FBF" w14:paraId="73B44343" w14:textId="77777777" w:rsidTr="00560276">
        <w:tc>
          <w:tcPr>
            <w:tcW w:w="4145" w:type="dxa"/>
          </w:tcPr>
          <w:p w14:paraId="466D6DE8" w14:textId="77777777" w:rsidR="00D8791D" w:rsidRPr="00C35FBF" w:rsidRDefault="00D8791D" w:rsidP="00560276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145" w:type="dxa"/>
          </w:tcPr>
          <w:p w14:paraId="6F1E2D14" w14:textId="77777777" w:rsidR="00D8791D" w:rsidRPr="00C35FBF" w:rsidRDefault="00D8791D" w:rsidP="00560276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Συνολικά: 6 ώρες</w:t>
            </w:r>
          </w:p>
        </w:tc>
      </w:tr>
    </w:tbl>
    <w:p w14:paraId="581508F6" w14:textId="77777777" w:rsidR="00D272DE" w:rsidRPr="00C35FBF" w:rsidRDefault="00D272DE" w:rsidP="00D272DE">
      <w:pPr>
        <w:rPr>
          <w:rFonts w:asciiTheme="minorHAnsi" w:hAnsiTheme="minorHAnsi" w:cstheme="minorHAnsi"/>
          <w:lang w:val="el-GR"/>
        </w:rPr>
      </w:pPr>
    </w:p>
    <w:p w14:paraId="3A059D7C" w14:textId="31039937" w:rsidR="000C733D" w:rsidRDefault="000C733D">
      <w:pPr>
        <w:rPr>
          <w:rFonts w:asciiTheme="minorHAnsi" w:hAnsiTheme="minorHAnsi" w:cstheme="minorHAnsi"/>
          <w:lang w:val="el-GR"/>
        </w:rPr>
      </w:pPr>
    </w:p>
    <w:p w14:paraId="607A14AB" w14:textId="77777777" w:rsidR="000D16B3" w:rsidRDefault="000D16B3">
      <w:pPr>
        <w:rPr>
          <w:rFonts w:asciiTheme="minorHAnsi" w:hAnsiTheme="minorHAnsi" w:cstheme="minorHAnsi"/>
          <w:lang w:val="el-GR"/>
        </w:rPr>
      </w:pPr>
    </w:p>
    <w:p w14:paraId="44C8047F" w14:textId="77777777" w:rsidR="000D16B3" w:rsidRDefault="000D16B3" w:rsidP="000D16B3">
      <w:pPr>
        <w:rPr>
          <w:rFonts w:asciiTheme="minorHAnsi" w:hAnsiTheme="minorHAnsi" w:cstheme="minorHAnsi"/>
          <w:lang w:val="el-GR"/>
        </w:rPr>
      </w:pPr>
    </w:p>
    <w:p w14:paraId="48614D49" w14:textId="77777777" w:rsidR="000D16B3" w:rsidRDefault="000D16B3" w:rsidP="000D16B3">
      <w:pPr>
        <w:rPr>
          <w:rFonts w:asciiTheme="minorHAnsi" w:hAnsiTheme="minorHAnsi" w:cstheme="minorHAnsi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0D16B3" w:rsidRPr="00C35FBF" w14:paraId="70AA7BBD" w14:textId="77777777" w:rsidTr="002F67B6">
        <w:tc>
          <w:tcPr>
            <w:tcW w:w="4145" w:type="dxa"/>
            <w:shd w:val="clear" w:color="auto" w:fill="F2F2F2" w:themeFill="background1" w:themeFillShade="F2"/>
          </w:tcPr>
          <w:p w14:paraId="57DEB87E" w14:textId="77777777" w:rsidR="000D16B3" w:rsidRPr="00C35FBF" w:rsidRDefault="000D16B3" w:rsidP="002F67B6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1658A4D9" w14:textId="3BDE07EB" w:rsidR="000D16B3" w:rsidRPr="002378FF" w:rsidRDefault="00333A79" w:rsidP="002F67B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31</w:t>
            </w:r>
            <w:r w:rsidR="000D16B3">
              <w:rPr>
                <w:rFonts w:asciiTheme="minorHAnsi" w:hAnsiTheme="minorHAnsi" w:cstheme="minorHAnsi"/>
                <w:b/>
                <w:lang w:val="el-GR"/>
              </w:rPr>
              <w:t xml:space="preserve"> ΜΑΡΤΙΟΥ</w:t>
            </w:r>
            <w:r w:rsidR="000D16B3" w:rsidRPr="00C35FBF">
              <w:rPr>
                <w:rFonts w:asciiTheme="minorHAnsi" w:hAnsiTheme="minorHAnsi" w:cstheme="minorHAnsi"/>
                <w:b/>
                <w:lang w:val="el-GR"/>
              </w:rPr>
              <w:t xml:space="preserve"> - </w:t>
            </w:r>
            <w:proofErr w:type="spellStart"/>
            <w:r w:rsidR="000D16B3">
              <w:rPr>
                <w:rFonts w:asciiTheme="minorHAnsi" w:hAnsiTheme="minorHAnsi" w:cstheme="minorHAnsi"/>
                <w:b/>
                <w:lang w:val="el-GR"/>
              </w:rPr>
              <w:t>ΚΥΡΙΑΚ</w:t>
            </w:r>
            <w:proofErr w:type="spellEnd"/>
            <w:r w:rsidR="000D16B3">
              <w:rPr>
                <w:rFonts w:asciiTheme="minorHAnsi" w:hAnsiTheme="minorHAnsi" w:cstheme="minorHAnsi"/>
                <w:b/>
                <w:lang w:val="en-US"/>
              </w:rPr>
              <w:t>H</w:t>
            </w:r>
          </w:p>
          <w:p w14:paraId="61B8E1F6" w14:textId="77777777" w:rsidR="000D16B3" w:rsidRPr="00C35FBF" w:rsidRDefault="000D16B3" w:rsidP="002F67B6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145" w:type="dxa"/>
            <w:shd w:val="clear" w:color="auto" w:fill="F2F2F2" w:themeFill="background1" w:themeFillShade="F2"/>
          </w:tcPr>
          <w:p w14:paraId="0CC17F00" w14:textId="77777777" w:rsidR="000D16B3" w:rsidRPr="00C35FBF" w:rsidRDefault="000D16B3" w:rsidP="002F67B6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7631D44D" w14:textId="77777777" w:rsidR="000D16B3" w:rsidRPr="00C35FBF" w:rsidRDefault="000D16B3" w:rsidP="002F67B6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ΔΙΔΑΣΚΩΝ</w:t>
            </w:r>
          </w:p>
        </w:tc>
      </w:tr>
      <w:tr w:rsidR="000D16B3" w:rsidRPr="00C35FBF" w14:paraId="61EA41C1" w14:textId="77777777" w:rsidTr="002F67B6">
        <w:tc>
          <w:tcPr>
            <w:tcW w:w="4145" w:type="dxa"/>
          </w:tcPr>
          <w:p w14:paraId="5DD91314" w14:textId="6BE24EA3" w:rsidR="00072B6C" w:rsidRPr="00072B6C" w:rsidRDefault="000D16B3" w:rsidP="002F67B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72B6C">
              <w:rPr>
                <w:rFonts w:asciiTheme="minorHAnsi" w:hAnsiTheme="minorHAnsi" w:cstheme="minorHAnsi"/>
                <w:b/>
              </w:rPr>
              <w:t>10.00-12.00</w:t>
            </w:r>
            <w:r w:rsidR="00072B6C" w:rsidRPr="00072B6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072B6C" w:rsidRPr="00072B6C">
              <w:rPr>
                <w:rFonts w:asciiTheme="minorHAnsi" w:hAnsiTheme="minorHAnsi" w:cstheme="minorHAnsi"/>
                <w:bCs/>
                <w:lang w:val="el-GR"/>
              </w:rPr>
              <w:t>Κυβερνοασφάλεια</w:t>
            </w:r>
            <w:proofErr w:type="spellEnd"/>
            <w:r w:rsidR="00072B6C" w:rsidRPr="00072B6C">
              <w:rPr>
                <w:rFonts w:asciiTheme="minorHAnsi" w:hAnsiTheme="minorHAnsi" w:cstheme="minorHAnsi"/>
                <w:bCs/>
              </w:rPr>
              <w:t xml:space="preserve"> (Cybersecurity) </w:t>
            </w:r>
            <w:r w:rsidR="00072B6C" w:rsidRPr="00072B6C">
              <w:rPr>
                <w:rFonts w:asciiTheme="minorHAnsi" w:hAnsiTheme="minorHAnsi" w:cstheme="minorHAnsi"/>
                <w:bCs/>
                <w:lang w:val="el-GR"/>
              </w:rPr>
              <w:t>και</w:t>
            </w:r>
            <w:r w:rsidR="00072B6C" w:rsidRPr="00072B6C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072B6C" w:rsidRPr="00072B6C">
              <w:rPr>
                <w:rFonts w:asciiTheme="minorHAnsi" w:hAnsiTheme="minorHAnsi" w:cstheme="minorHAnsi"/>
                <w:bCs/>
                <w:lang w:val="el-GR"/>
              </w:rPr>
              <w:t>Κυβερνοάμυνα</w:t>
            </w:r>
            <w:proofErr w:type="spellEnd"/>
            <w:r w:rsidR="00072B6C" w:rsidRPr="00072B6C"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 w:rsidR="00072B6C" w:rsidRPr="00072B6C">
              <w:rPr>
                <w:rFonts w:asciiTheme="minorHAnsi" w:hAnsiTheme="minorHAnsi" w:cstheme="minorHAnsi"/>
                <w:bCs/>
              </w:rPr>
              <w:t>Cyberdefence</w:t>
            </w:r>
            <w:proofErr w:type="spellEnd"/>
            <w:r w:rsidR="00072B6C" w:rsidRPr="00072B6C">
              <w:rPr>
                <w:rFonts w:asciiTheme="minorHAnsi" w:hAnsiTheme="minorHAnsi" w:cstheme="minorHAnsi"/>
                <w:bCs/>
              </w:rPr>
              <w:t>)</w:t>
            </w:r>
            <w:r w:rsidR="00072B6C" w:rsidRPr="00072B6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3A1860D" w14:textId="1E097536" w:rsidR="000D16B3" w:rsidRPr="00072B6C" w:rsidRDefault="00E33EBD" w:rsidP="000D16B3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 w:rsidRPr="00E33EBD">
              <w:rPr>
                <w:rFonts w:asciiTheme="minorHAnsi" w:hAnsiTheme="minorHAnsi" w:cstheme="minorHAnsi"/>
                <w:bCs/>
                <w:lang w:val="el-GR"/>
              </w:rPr>
              <w:t>Ασφάλεια πληροφοριακών συστημάτων και φυσική ασφάλεια</w:t>
            </w:r>
          </w:p>
        </w:tc>
        <w:tc>
          <w:tcPr>
            <w:tcW w:w="4145" w:type="dxa"/>
          </w:tcPr>
          <w:p w14:paraId="56A0625C" w14:textId="0B98BE1B" w:rsidR="000D16B3" w:rsidRPr="00E33EBD" w:rsidRDefault="000D16B3" w:rsidP="00E33EBD">
            <w:pPr>
              <w:rPr>
                <w:rFonts w:asciiTheme="minorHAnsi" w:hAnsiTheme="minorHAnsi" w:cstheme="minorHAnsi"/>
                <w:b/>
                <w:bCs/>
              </w:rPr>
            </w:pPr>
            <w:r w:rsidRPr="00E33EBD">
              <w:rPr>
                <w:rFonts w:asciiTheme="minorHAnsi" w:hAnsiTheme="minorHAnsi" w:cstheme="minorHAnsi"/>
                <w:b/>
                <w:bCs/>
              </w:rPr>
              <w:t>ΓΕΩΡΓΙΟΣ ΑΠΟΣΤΟΛΙΔΗΣ</w:t>
            </w:r>
          </w:p>
        </w:tc>
      </w:tr>
      <w:tr w:rsidR="000D16B3" w:rsidRPr="00C35FBF" w14:paraId="27B89227" w14:textId="77777777" w:rsidTr="002F67B6">
        <w:tc>
          <w:tcPr>
            <w:tcW w:w="4145" w:type="dxa"/>
          </w:tcPr>
          <w:p w14:paraId="19501DA9" w14:textId="77777777" w:rsidR="00072B6C" w:rsidRDefault="000D16B3" w:rsidP="00072B6C">
            <w:pPr>
              <w:jc w:val="both"/>
              <w:rPr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12.00 – 14.00</w:t>
            </w:r>
            <w:r w:rsidRPr="00C35FBF">
              <w:rPr>
                <w:rFonts w:asciiTheme="minorHAnsi" w:hAnsiTheme="minorHAnsi" w:cstheme="minorHAnsi"/>
                <w:lang w:val="el-GR"/>
              </w:rPr>
              <w:t xml:space="preserve">  </w:t>
            </w: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72B6C" w:rsidRPr="00072B6C">
              <w:rPr>
                <w:rFonts w:asciiTheme="minorHAnsi" w:hAnsiTheme="minorHAnsi" w:cstheme="minorHAnsi"/>
                <w:lang w:val="el-GR"/>
              </w:rPr>
              <w:t xml:space="preserve">Ανάπτυξη Πολιτικών </w:t>
            </w:r>
            <w:proofErr w:type="spellStart"/>
            <w:r w:rsidR="00072B6C" w:rsidRPr="00072B6C">
              <w:rPr>
                <w:rFonts w:asciiTheme="minorHAnsi" w:hAnsiTheme="minorHAnsi" w:cstheme="minorHAnsi"/>
                <w:lang w:val="el-GR"/>
              </w:rPr>
              <w:t>κυβερνοασφάλειας</w:t>
            </w:r>
            <w:proofErr w:type="spellEnd"/>
            <w:r w:rsidR="00072B6C" w:rsidRPr="00072B6C">
              <w:rPr>
                <w:lang w:val="el-GR"/>
              </w:rPr>
              <w:t xml:space="preserve"> </w:t>
            </w:r>
          </w:p>
          <w:p w14:paraId="72E97D40" w14:textId="28506C1D" w:rsidR="000D16B3" w:rsidRPr="00C35FBF" w:rsidRDefault="00072B6C" w:rsidP="00072B6C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72B6C">
              <w:rPr>
                <w:rFonts w:asciiTheme="minorHAnsi" w:hAnsiTheme="minorHAnsi" w:cstheme="minorHAnsi"/>
                <w:lang w:val="el-GR"/>
              </w:rPr>
              <w:t>Μέτρα φυσικής και περιβαλλοντικής ασφάλειας</w:t>
            </w:r>
            <w:r>
              <w:rPr>
                <w:rFonts w:asciiTheme="minorHAnsi" w:hAnsiTheme="minorHAnsi" w:cstheme="minorHAnsi"/>
                <w:lang w:val="el-GR"/>
              </w:rPr>
              <w:t xml:space="preserve"> φορέων και οργανισμών. Μελέτες περίπτωσης </w:t>
            </w:r>
          </w:p>
        </w:tc>
        <w:tc>
          <w:tcPr>
            <w:tcW w:w="4145" w:type="dxa"/>
          </w:tcPr>
          <w:p w14:paraId="0276EEEC" w14:textId="3693E406" w:rsidR="000D16B3" w:rsidRPr="00E33EBD" w:rsidRDefault="000D16B3" w:rsidP="00E33EBD">
            <w:pPr>
              <w:rPr>
                <w:rFonts w:asciiTheme="minorHAnsi" w:hAnsiTheme="minorHAnsi" w:cstheme="minorHAnsi"/>
                <w:b/>
                <w:bCs/>
              </w:rPr>
            </w:pPr>
            <w:r w:rsidRPr="00E33EBD">
              <w:rPr>
                <w:rFonts w:asciiTheme="minorHAnsi" w:hAnsiTheme="minorHAnsi" w:cstheme="minorHAnsi"/>
                <w:b/>
                <w:bCs/>
              </w:rPr>
              <w:t>ΓΕΩΡΓΙΟΣ ΑΠΟΣΤΟΛΙΔΗΣ</w:t>
            </w:r>
          </w:p>
        </w:tc>
      </w:tr>
      <w:tr w:rsidR="000D16B3" w:rsidRPr="00C35FBF" w14:paraId="24E445B5" w14:textId="77777777" w:rsidTr="002F67B6">
        <w:tc>
          <w:tcPr>
            <w:tcW w:w="4145" w:type="dxa"/>
          </w:tcPr>
          <w:p w14:paraId="6ECBA168" w14:textId="77777777" w:rsidR="000D16B3" w:rsidRPr="00C35FBF" w:rsidRDefault="000D16B3" w:rsidP="002F67B6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145" w:type="dxa"/>
          </w:tcPr>
          <w:p w14:paraId="14FC0F51" w14:textId="77777777" w:rsidR="000D16B3" w:rsidRPr="00C35FBF" w:rsidRDefault="000D16B3" w:rsidP="002F67B6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C35FBF">
              <w:rPr>
                <w:rFonts w:asciiTheme="minorHAnsi" w:hAnsiTheme="minorHAnsi" w:cstheme="minorHAnsi"/>
                <w:lang w:val="el-GR"/>
              </w:rPr>
              <w:t xml:space="preserve">Συνολικά </w:t>
            </w:r>
            <w:r>
              <w:rPr>
                <w:rFonts w:asciiTheme="minorHAnsi" w:hAnsiTheme="minorHAnsi" w:cstheme="minorHAnsi"/>
                <w:lang w:val="el-GR"/>
              </w:rPr>
              <w:t>4</w:t>
            </w:r>
            <w:r w:rsidRPr="00C35FBF">
              <w:rPr>
                <w:rFonts w:asciiTheme="minorHAnsi" w:hAnsiTheme="minorHAnsi" w:cstheme="minorHAnsi"/>
                <w:lang w:val="el-GR"/>
              </w:rPr>
              <w:t xml:space="preserve"> ώρες</w:t>
            </w:r>
          </w:p>
        </w:tc>
      </w:tr>
    </w:tbl>
    <w:p w14:paraId="6452FBD5" w14:textId="77777777" w:rsidR="000D16B3" w:rsidRPr="00C35FBF" w:rsidRDefault="000D16B3" w:rsidP="000D16B3">
      <w:pPr>
        <w:rPr>
          <w:rFonts w:asciiTheme="minorHAnsi" w:hAnsiTheme="minorHAnsi" w:cstheme="minorHAnsi"/>
          <w:lang w:val="el-GR"/>
        </w:rPr>
      </w:pPr>
    </w:p>
    <w:p w14:paraId="7C2C679C" w14:textId="77777777" w:rsidR="000D16B3" w:rsidRDefault="000D16B3">
      <w:pPr>
        <w:rPr>
          <w:rFonts w:asciiTheme="minorHAnsi" w:hAnsiTheme="minorHAnsi" w:cstheme="minorHAnsi"/>
          <w:lang w:val="el-GR"/>
        </w:rPr>
      </w:pPr>
    </w:p>
    <w:p w14:paraId="7F89EB27" w14:textId="77777777" w:rsidR="000D16B3" w:rsidRDefault="000D16B3">
      <w:pPr>
        <w:rPr>
          <w:rFonts w:asciiTheme="minorHAnsi" w:hAnsiTheme="minorHAnsi" w:cstheme="minorHAnsi"/>
          <w:lang w:val="el-GR"/>
        </w:rPr>
      </w:pPr>
    </w:p>
    <w:p w14:paraId="07A6AB05" w14:textId="77777777" w:rsidR="000D16B3" w:rsidRDefault="000D16B3">
      <w:pPr>
        <w:rPr>
          <w:rFonts w:asciiTheme="minorHAnsi" w:hAnsiTheme="minorHAnsi" w:cstheme="minorHAnsi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9B55FE" w:rsidRPr="00C35FBF" w14:paraId="6EC836DF" w14:textId="77777777" w:rsidTr="00E74135">
        <w:tc>
          <w:tcPr>
            <w:tcW w:w="4145" w:type="dxa"/>
            <w:shd w:val="clear" w:color="auto" w:fill="F2F2F2" w:themeFill="background1" w:themeFillShade="F2"/>
          </w:tcPr>
          <w:p w14:paraId="5DFC467A" w14:textId="77777777" w:rsidR="009B55FE" w:rsidRPr="00C35FBF" w:rsidRDefault="009B55FE" w:rsidP="00E74135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3228A058" w14:textId="7D38B45D" w:rsidR="009B55FE" w:rsidRPr="002378FF" w:rsidRDefault="00333A79" w:rsidP="00E74135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5 ΑΠΡΙΛ</w:t>
            </w:r>
            <w:r w:rsidR="009B55FE">
              <w:rPr>
                <w:rFonts w:asciiTheme="minorHAnsi" w:hAnsiTheme="minorHAnsi" w:cstheme="minorHAnsi"/>
                <w:b/>
                <w:lang w:val="el-GR"/>
              </w:rPr>
              <w:t>ΙΟΥ</w:t>
            </w:r>
            <w:r w:rsidR="009B55FE" w:rsidRPr="00C35FBF">
              <w:rPr>
                <w:rFonts w:asciiTheme="minorHAnsi" w:hAnsiTheme="minorHAnsi" w:cstheme="minorHAnsi"/>
                <w:b/>
                <w:lang w:val="el-GR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lang w:val="el-GR"/>
              </w:rPr>
              <w:t>ΣΑΒΒΑΤΟ</w:t>
            </w:r>
          </w:p>
          <w:p w14:paraId="5B9C2AA1" w14:textId="77777777" w:rsidR="009B55FE" w:rsidRPr="00C35FBF" w:rsidRDefault="009B55FE" w:rsidP="00E74135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145" w:type="dxa"/>
            <w:shd w:val="clear" w:color="auto" w:fill="F2F2F2" w:themeFill="background1" w:themeFillShade="F2"/>
          </w:tcPr>
          <w:p w14:paraId="111C5A74" w14:textId="77777777" w:rsidR="009B55FE" w:rsidRPr="00C35FBF" w:rsidRDefault="009B55FE" w:rsidP="00E74135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07C6C034" w14:textId="77777777" w:rsidR="009B55FE" w:rsidRPr="00C35FBF" w:rsidRDefault="009B55FE" w:rsidP="00E74135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ΔΙΔΑΣΚΩΝ</w:t>
            </w:r>
          </w:p>
        </w:tc>
      </w:tr>
      <w:tr w:rsidR="009B55FE" w:rsidRPr="00C35FBF" w14:paraId="76804EE6" w14:textId="77777777" w:rsidTr="00E74135">
        <w:tc>
          <w:tcPr>
            <w:tcW w:w="4145" w:type="dxa"/>
          </w:tcPr>
          <w:p w14:paraId="11EDFAC2" w14:textId="242788AD" w:rsidR="003A7DDB" w:rsidRPr="009B55FE" w:rsidRDefault="009B55FE" w:rsidP="00E74135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10.00-12.00</w:t>
            </w:r>
            <w:r w:rsidRPr="00C35FBF"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="004E29A3">
              <w:rPr>
                <w:rFonts w:asciiTheme="minorHAnsi" w:hAnsiTheme="minorHAnsi" w:cstheme="minorHAnsi"/>
                <w:lang w:val="el-GR"/>
              </w:rPr>
              <w:t>Άρση Απορρήτου επικοινωνιών με το νέο νόμο 5002/2022.</w:t>
            </w:r>
          </w:p>
        </w:tc>
        <w:tc>
          <w:tcPr>
            <w:tcW w:w="4145" w:type="dxa"/>
          </w:tcPr>
          <w:p w14:paraId="71B98DC2" w14:textId="5A73CAEB" w:rsidR="009B55FE" w:rsidRPr="00C35FBF" w:rsidRDefault="009B55FE" w:rsidP="00E74135">
            <w:pPr>
              <w:rPr>
                <w:rFonts w:asciiTheme="minorHAnsi" w:hAnsiTheme="minorHAnsi" w:cstheme="minorHAnsi"/>
                <w:b/>
                <w:w w:val="90"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ΙΩΑΝΝΗΣ ΙΓΓΛΕΖΑΚΗΣ</w:t>
            </w:r>
          </w:p>
        </w:tc>
      </w:tr>
      <w:tr w:rsidR="009B55FE" w:rsidRPr="00C35FBF" w14:paraId="2C285111" w14:textId="77777777" w:rsidTr="00E74135">
        <w:tc>
          <w:tcPr>
            <w:tcW w:w="4145" w:type="dxa"/>
          </w:tcPr>
          <w:p w14:paraId="7B1AF79A" w14:textId="7FF213FF" w:rsidR="009B55FE" w:rsidRPr="00C35FBF" w:rsidRDefault="009B55FE" w:rsidP="009B55FE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C35FBF">
              <w:rPr>
                <w:rFonts w:asciiTheme="minorHAnsi" w:hAnsiTheme="minorHAnsi" w:cstheme="minorHAnsi"/>
                <w:b/>
                <w:lang w:val="el-GR"/>
              </w:rPr>
              <w:t>12.00 – 14.00</w:t>
            </w:r>
            <w:r w:rsidRPr="00C35FBF">
              <w:rPr>
                <w:rFonts w:asciiTheme="minorHAnsi" w:hAnsiTheme="minorHAnsi" w:cstheme="minorHAnsi"/>
                <w:lang w:val="el-GR"/>
              </w:rPr>
              <w:t xml:space="preserve">  </w:t>
            </w:r>
            <w:proofErr w:type="spellStart"/>
            <w:r w:rsidR="003A7DDB">
              <w:rPr>
                <w:rFonts w:asciiTheme="minorHAnsi" w:hAnsiTheme="minorHAnsi" w:cstheme="minorHAnsi"/>
                <w:lang w:val="el-GR"/>
              </w:rPr>
              <w:t>Κυβερνοασφάλεια</w:t>
            </w:r>
            <w:proofErr w:type="spellEnd"/>
            <w:r w:rsidR="003A7DDB">
              <w:rPr>
                <w:rFonts w:asciiTheme="minorHAnsi" w:hAnsiTheme="minorHAnsi" w:cstheme="minorHAnsi"/>
                <w:lang w:val="el-GR"/>
              </w:rPr>
              <w:t xml:space="preserve"> – η οδηγία </w:t>
            </w:r>
            <w:r w:rsidR="003A7DDB">
              <w:rPr>
                <w:rFonts w:asciiTheme="minorHAnsi" w:hAnsiTheme="minorHAnsi" w:cstheme="minorHAnsi"/>
                <w:lang w:val="en-US"/>
              </w:rPr>
              <w:t>NIS</w:t>
            </w:r>
            <w:r w:rsidR="003A7DDB" w:rsidRPr="009B55F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72B6C">
              <w:rPr>
                <w:rFonts w:asciiTheme="minorHAnsi" w:hAnsiTheme="minorHAnsi" w:cstheme="minorHAnsi"/>
                <w:lang w:val="el-GR"/>
              </w:rPr>
              <w:t>κ</w:t>
            </w:r>
            <w:r w:rsidR="003A7DDB">
              <w:rPr>
                <w:rFonts w:asciiTheme="minorHAnsi" w:hAnsiTheme="minorHAnsi" w:cstheme="minorHAnsi"/>
                <w:lang w:val="el-GR"/>
              </w:rPr>
              <w:t>αι η ενσωμάτωσή της στο εθνικό δίκαιο</w:t>
            </w:r>
          </w:p>
        </w:tc>
        <w:tc>
          <w:tcPr>
            <w:tcW w:w="4145" w:type="dxa"/>
          </w:tcPr>
          <w:p w14:paraId="5499D25E" w14:textId="4F14E55C" w:rsidR="009B55FE" w:rsidRPr="00C35FBF" w:rsidRDefault="009B55FE" w:rsidP="00E74135">
            <w:pPr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ΙΩΑΝΝΗΣ ΙΓΓΛΕΖΑΚΗΣ</w:t>
            </w:r>
          </w:p>
        </w:tc>
      </w:tr>
      <w:tr w:rsidR="009B55FE" w:rsidRPr="00C35FBF" w14:paraId="7C467186" w14:textId="77777777" w:rsidTr="00E74135">
        <w:tc>
          <w:tcPr>
            <w:tcW w:w="4145" w:type="dxa"/>
          </w:tcPr>
          <w:p w14:paraId="4C238EE6" w14:textId="77777777" w:rsidR="009B55FE" w:rsidRPr="00C35FBF" w:rsidRDefault="009B55FE" w:rsidP="00E74135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145" w:type="dxa"/>
          </w:tcPr>
          <w:p w14:paraId="0B2DEF6A" w14:textId="14BE2284" w:rsidR="009B55FE" w:rsidRPr="00C35FBF" w:rsidRDefault="009B55FE" w:rsidP="00E74135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C35FBF">
              <w:rPr>
                <w:rFonts w:asciiTheme="minorHAnsi" w:hAnsiTheme="minorHAnsi" w:cstheme="minorHAnsi"/>
                <w:lang w:val="el-GR"/>
              </w:rPr>
              <w:t xml:space="preserve">Συνολικά </w:t>
            </w:r>
            <w:r>
              <w:rPr>
                <w:rFonts w:asciiTheme="minorHAnsi" w:hAnsiTheme="minorHAnsi" w:cstheme="minorHAnsi"/>
                <w:lang w:val="el-GR"/>
              </w:rPr>
              <w:t>4</w:t>
            </w:r>
            <w:r w:rsidRPr="00C35FBF">
              <w:rPr>
                <w:rFonts w:asciiTheme="minorHAnsi" w:hAnsiTheme="minorHAnsi" w:cstheme="minorHAnsi"/>
                <w:lang w:val="el-GR"/>
              </w:rPr>
              <w:t xml:space="preserve"> ώρες</w:t>
            </w:r>
          </w:p>
        </w:tc>
      </w:tr>
    </w:tbl>
    <w:p w14:paraId="7219AC84" w14:textId="77777777" w:rsidR="009B55FE" w:rsidRPr="00C35FBF" w:rsidRDefault="009B55FE">
      <w:pPr>
        <w:rPr>
          <w:rFonts w:asciiTheme="minorHAnsi" w:hAnsiTheme="minorHAnsi" w:cstheme="minorHAnsi"/>
          <w:lang w:val="el-GR"/>
        </w:rPr>
      </w:pPr>
    </w:p>
    <w:sectPr w:rsidR="009B55FE" w:rsidRPr="00C35FBF" w:rsidSect="003D75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7B23"/>
    <w:multiLevelType w:val="hybridMultilevel"/>
    <w:tmpl w:val="825EEF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C1B67"/>
    <w:multiLevelType w:val="hybridMultilevel"/>
    <w:tmpl w:val="40488008"/>
    <w:lvl w:ilvl="0" w:tplc="2B1E8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95BA1"/>
    <w:multiLevelType w:val="hybridMultilevel"/>
    <w:tmpl w:val="D08E9148"/>
    <w:lvl w:ilvl="0" w:tplc="1B086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45127"/>
    <w:multiLevelType w:val="hybridMultilevel"/>
    <w:tmpl w:val="06683A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7777">
    <w:abstractNumId w:val="1"/>
  </w:num>
  <w:num w:numId="2" w16cid:durableId="10882152">
    <w:abstractNumId w:val="2"/>
  </w:num>
  <w:num w:numId="3" w16cid:durableId="1293441766">
    <w:abstractNumId w:val="3"/>
  </w:num>
  <w:num w:numId="4" w16cid:durableId="115684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6C1"/>
    <w:rsid w:val="00072B6C"/>
    <w:rsid w:val="00073706"/>
    <w:rsid w:val="000C733D"/>
    <w:rsid w:val="000D06B1"/>
    <w:rsid w:val="000D16B3"/>
    <w:rsid w:val="00100D5A"/>
    <w:rsid w:val="00115A84"/>
    <w:rsid w:val="00165349"/>
    <w:rsid w:val="002378FF"/>
    <w:rsid w:val="0024044E"/>
    <w:rsid w:val="00256ADA"/>
    <w:rsid w:val="00267573"/>
    <w:rsid w:val="00293AC8"/>
    <w:rsid w:val="002E6D73"/>
    <w:rsid w:val="00321C77"/>
    <w:rsid w:val="00333A79"/>
    <w:rsid w:val="00362EE1"/>
    <w:rsid w:val="003A7DDB"/>
    <w:rsid w:val="003B64D3"/>
    <w:rsid w:val="003C4D4C"/>
    <w:rsid w:val="003D75B1"/>
    <w:rsid w:val="0040152F"/>
    <w:rsid w:val="00414BA3"/>
    <w:rsid w:val="004151CB"/>
    <w:rsid w:val="00437B1E"/>
    <w:rsid w:val="00453149"/>
    <w:rsid w:val="004614F4"/>
    <w:rsid w:val="004A4C57"/>
    <w:rsid w:val="004C7343"/>
    <w:rsid w:val="004E29A3"/>
    <w:rsid w:val="005206F9"/>
    <w:rsid w:val="0064729E"/>
    <w:rsid w:val="006A76C1"/>
    <w:rsid w:val="007F0386"/>
    <w:rsid w:val="00811120"/>
    <w:rsid w:val="008577BC"/>
    <w:rsid w:val="00876464"/>
    <w:rsid w:val="008C5215"/>
    <w:rsid w:val="00901441"/>
    <w:rsid w:val="00906265"/>
    <w:rsid w:val="00961F19"/>
    <w:rsid w:val="0097740D"/>
    <w:rsid w:val="009B55FE"/>
    <w:rsid w:val="009D3728"/>
    <w:rsid w:val="009F2E53"/>
    <w:rsid w:val="00A2338E"/>
    <w:rsid w:val="00A51386"/>
    <w:rsid w:val="00AC7947"/>
    <w:rsid w:val="00B02A75"/>
    <w:rsid w:val="00B073F6"/>
    <w:rsid w:val="00B5499B"/>
    <w:rsid w:val="00B83037"/>
    <w:rsid w:val="00BC440A"/>
    <w:rsid w:val="00BE3BC6"/>
    <w:rsid w:val="00C34999"/>
    <w:rsid w:val="00C35FBF"/>
    <w:rsid w:val="00C7565E"/>
    <w:rsid w:val="00CC2D63"/>
    <w:rsid w:val="00CE661D"/>
    <w:rsid w:val="00D272DE"/>
    <w:rsid w:val="00D43F46"/>
    <w:rsid w:val="00D8791D"/>
    <w:rsid w:val="00DB4E38"/>
    <w:rsid w:val="00E33EBD"/>
    <w:rsid w:val="00E462EE"/>
    <w:rsid w:val="00E52765"/>
    <w:rsid w:val="00E72E89"/>
    <w:rsid w:val="00E80C2D"/>
    <w:rsid w:val="00E819D7"/>
    <w:rsid w:val="00EA6B1E"/>
    <w:rsid w:val="00EB11C5"/>
    <w:rsid w:val="00EC3FE4"/>
    <w:rsid w:val="00F042C2"/>
    <w:rsid w:val="00F05DE8"/>
    <w:rsid w:val="00F27CDB"/>
    <w:rsid w:val="00F27E6D"/>
    <w:rsid w:val="00F36A36"/>
    <w:rsid w:val="00F4022F"/>
    <w:rsid w:val="00F51DEC"/>
    <w:rsid w:val="00F80C93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2B00"/>
  <w15:docId w15:val="{EB8D015F-A043-2744-B5DA-B174C80B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91D"/>
    <w:rPr>
      <w:rFonts w:ascii="Times New Roman" w:eastAsia="Times New Roman" w:hAnsi="Times New Roman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27E6D"/>
    <w:rPr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27E6D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a5">
    <w:name w:val="List Paragraph"/>
    <w:basedOn w:val="a"/>
    <w:uiPriority w:val="34"/>
    <w:qFormat/>
    <w:rsid w:val="00811120"/>
    <w:pPr>
      <w:ind w:left="720"/>
      <w:contextualSpacing/>
    </w:pPr>
  </w:style>
  <w:style w:type="paragraph" w:customStyle="1" w:styleId="xmsonormal">
    <w:name w:val="x_msonormal"/>
    <w:basedOn w:val="a"/>
    <w:rsid w:val="00B5499B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835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Inglezakis</dc:creator>
  <cp:lastModifiedBy>Ioannis Inglezakis</cp:lastModifiedBy>
  <cp:revision>6</cp:revision>
  <dcterms:created xsi:type="dcterms:W3CDTF">2023-10-22T08:30:00Z</dcterms:created>
  <dcterms:modified xsi:type="dcterms:W3CDTF">2024-01-24T08:53:00Z</dcterms:modified>
</cp:coreProperties>
</file>