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4800"/>
        <w:gridCol w:w="1537"/>
      </w:tblGrid>
      <w:tr w:rsidR="00565999" w:rsidRPr="00110769" w14:paraId="075AED59" w14:textId="77777777" w:rsidTr="00AD2FA2">
        <w:tc>
          <w:tcPr>
            <w:tcW w:w="16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058F865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val="en-US" w:eastAsia="el-GR"/>
              </w:rPr>
              <w:t>1</w:t>
            </w:r>
            <w:r w:rsidRPr="00110769">
              <w:rPr>
                <w:rFonts w:cstheme="minorHAnsi"/>
                <w:b/>
                <w:i/>
                <w:vertAlign w:val="superscript"/>
                <w:lang w:eastAsia="el-GR"/>
              </w:rPr>
              <w:t>η</w:t>
            </w:r>
            <w:r w:rsidRPr="00110769">
              <w:rPr>
                <w:rFonts w:cstheme="minorHAnsi"/>
                <w:b/>
                <w:i/>
                <w:lang w:eastAsia="el-GR"/>
              </w:rPr>
              <w:t xml:space="preserve"> Συνάντηση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03DF956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4930606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</w:tr>
      <w:tr w:rsidR="00565999" w:rsidRPr="00110769" w14:paraId="36CD1176" w14:textId="77777777" w:rsidTr="00AD2FA2"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465028A7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Τίτλος &amp; Περιγραφή Διδακτικής/Θεματικής Ενότητας</w:t>
            </w:r>
          </w:p>
        </w:tc>
        <w:tc>
          <w:tcPr>
            <w:tcW w:w="2564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3466CA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 xml:space="preserve">Τίτλος &amp; Περιγραφή </w:t>
            </w:r>
            <w:proofErr w:type="spellStart"/>
            <w:r w:rsidRPr="00110769">
              <w:rPr>
                <w:rFonts w:cstheme="minorHAnsi"/>
                <w:b/>
                <w:i/>
                <w:lang w:eastAsia="el-GR"/>
              </w:rPr>
              <w:t>υποενότητας</w:t>
            </w:r>
            <w:proofErr w:type="spellEnd"/>
          </w:p>
        </w:tc>
        <w:tc>
          <w:tcPr>
            <w:tcW w:w="821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157F7DF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Ώρες</w:t>
            </w:r>
          </w:p>
        </w:tc>
      </w:tr>
      <w:tr w:rsidR="00565999" w:rsidRPr="00110769" w14:paraId="46879963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423A179" w14:textId="77777777" w:rsidR="00565999" w:rsidRPr="00110769" w:rsidRDefault="00565999" w:rsidP="00AD2FA2">
            <w:pPr>
              <w:rPr>
                <w:rFonts w:cstheme="minorHAnsi"/>
                <w:b/>
                <w:bCs/>
                <w:i/>
                <w:lang w:eastAsia="el-GR"/>
              </w:rPr>
            </w:pPr>
            <w:permStart w:id="123427865" w:edGrp="everyone"/>
            <w:r w:rsidRPr="00110769">
              <w:rPr>
                <w:rFonts w:cstheme="minorHAnsi"/>
                <w:b/>
                <w:bCs/>
                <w:i/>
                <w:lang w:eastAsia="el-GR"/>
              </w:rPr>
              <w:t xml:space="preserve">Μεθοδολογία έρευνας </w:t>
            </w: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End w:id="123427865"/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F69559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permStart w:id="1479825656" w:edGrp="everyone"/>
            <w:r w:rsidRPr="00110769">
              <w:rPr>
                <w:rFonts w:cstheme="minorHAnsi"/>
                <w:i/>
                <w:lang w:eastAsia="el-GR"/>
              </w:rPr>
              <w:t xml:space="preserve">Διατύπωση σκοπού, στόχου και ερευνητικών ερωτημάτων της έρευνας  </w:t>
            </w:r>
            <w:permEnd w:id="1479825656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CC2A82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978455833" w:edGrp="everyone"/>
            <w:r w:rsidRPr="00110769">
              <w:rPr>
                <w:rFonts w:cstheme="minorHAnsi"/>
                <w:i/>
                <w:lang w:eastAsia="el-GR"/>
              </w:rPr>
              <w:t xml:space="preserve"> 5 </w:t>
            </w:r>
            <w:permEnd w:id="978455833"/>
          </w:p>
        </w:tc>
      </w:tr>
      <w:tr w:rsidR="00565999" w:rsidRPr="00110769" w14:paraId="12E88F05" w14:textId="77777777" w:rsidTr="00AD2FA2">
        <w:tc>
          <w:tcPr>
            <w:tcW w:w="16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1454D6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0788D5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192D37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</w:tr>
      <w:tr w:rsidR="00565999" w:rsidRPr="00110769" w14:paraId="37EFF1D9" w14:textId="77777777" w:rsidTr="00AD2FA2">
        <w:tc>
          <w:tcPr>
            <w:tcW w:w="16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EC365D7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bookmarkStart w:id="0" w:name="_Hlk106205972"/>
            <w:r w:rsidRPr="00110769">
              <w:rPr>
                <w:rFonts w:cstheme="minorHAnsi"/>
                <w:b/>
                <w:i/>
                <w:lang w:eastAsia="el-GR"/>
              </w:rPr>
              <w:t>2</w:t>
            </w:r>
            <w:r w:rsidRPr="00110769">
              <w:rPr>
                <w:rFonts w:cstheme="minorHAnsi"/>
                <w:b/>
                <w:i/>
                <w:vertAlign w:val="superscript"/>
                <w:lang w:eastAsia="el-GR"/>
              </w:rPr>
              <w:t>η</w:t>
            </w:r>
            <w:r w:rsidRPr="00110769">
              <w:rPr>
                <w:rFonts w:cstheme="minorHAnsi"/>
                <w:b/>
                <w:i/>
                <w:lang w:eastAsia="el-GR"/>
              </w:rPr>
              <w:t xml:space="preserve"> Συνάντηση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926DDB2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313C16A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</w:tr>
      <w:tr w:rsidR="00565999" w:rsidRPr="00110769" w14:paraId="72AAA904" w14:textId="77777777" w:rsidTr="00AD2FA2"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B1DF2B8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Τίτλος &amp; Περιγραφή Διδακτικής/Θεματικής Ενότητας</w:t>
            </w:r>
          </w:p>
        </w:tc>
        <w:tc>
          <w:tcPr>
            <w:tcW w:w="2564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F52B01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 xml:space="preserve">Τίτλος &amp; Περιγραφή </w:t>
            </w:r>
            <w:proofErr w:type="spellStart"/>
            <w:r w:rsidRPr="00110769">
              <w:rPr>
                <w:rFonts w:cstheme="minorHAnsi"/>
                <w:b/>
                <w:i/>
                <w:lang w:eastAsia="el-GR"/>
              </w:rPr>
              <w:t>υποενότητας</w:t>
            </w:r>
            <w:proofErr w:type="spellEnd"/>
          </w:p>
        </w:tc>
        <w:tc>
          <w:tcPr>
            <w:tcW w:w="821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7F74A4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Ώρες</w:t>
            </w:r>
          </w:p>
        </w:tc>
      </w:tr>
      <w:bookmarkEnd w:id="0"/>
      <w:tr w:rsidR="00565999" w:rsidRPr="00110769" w14:paraId="3E6273B8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822FECF" w14:textId="77777777" w:rsidR="00565999" w:rsidRPr="00110769" w:rsidRDefault="00565999" w:rsidP="00AD2FA2">
            <w:pPr>
              <w:rPr>
                <w:rFonts w:cstheme="minorHAnsi"/>
                <w:b/>
                <w:bCs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333452279" w:edGrp="everyone"/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r w:rsidRPr="00110769">
              <w:rPr>
                <w:rFonts w:cstheme="minorHAnsi"/>
                <w:b/>
                <w:bCs/>
                <w:i/>
                <w:lang w:eastAsia="el-GR"/>
              </w:rPr>
              <w:t xml:space="preserve">Οργάνωση πρωτογενών Δεδομένων </w:t>
            </w: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End w:id="333452279"/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960486" w14:textId="77777777" w:rsidR="00565999" w:rsidRPr="00110769" w:rsidRDefault="00565999" w:rsidP="00565999">
            <w:pPr>
              <w:numPr>
                <w:ilvl w:val="0"/>
                <w:numId w:val="1"/>
              </w:numPr>
              <w:rPr>
                <w:rFonts w:cstheme="minorHAnsi"/>
                <w:i/>
                <w:lang w:eastAsia="el-GR"/>
              </w:rPr>
            </w:pPr>
            <w:permStart w:id="804270941" w:edGrp="everyone"/>
            <w:r w:rsidRPr="00110769">
              <w:rPr>
                <w:rFonts w:cstheme="minorHAnsi"/>
                <w:i/>
                <w:lang w:eastAsia="el-GR"/>
              </w:rPr>
              <w:t xml:space="preserve">Μετασχηματισμός των πρωτογενών δεδομένων σε κατάλληλη μορφή για εισαγωγή στο </w:t>
            </w:r>
            <w:r w:rsidRPr="00110769">
              <w:rPr>
                <w:rFonts w:cstheme="minorHAnsi"/>
                <w:i/>
                <w:lang w:val="en-US" w:eastAsia="el-GR"/>
              </w:rPr>
              <w:t>SPSS</w:t>
            </w:r>
            <w:r w:rsidRPr="00110769">
              <w:rPr>
                <w:rFonts w:cstheme="minorHAnsi"/>
                <w:i/>
                <w:lang w:eastAsia="el-GR"/>
              </w:rPr>
              <w:t xml:space="preserve"> με τη χρήση του </w:t>
            </w:r>
            <w:r w:rsidRPr="00110769">
              <w:rPr>
                <w:rFonts w:cstheme="minorHAnsi"/>
                <w:i/>
                <w:lang w:val="en-US" w:eastAsia="el-GR"/>
              </w:rPr>
              <w:t>MS</w:t>
            </w: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r w:rsidRPr="00110769">
              <w:rPr>
                <w:rFonts w:cstheme="minorHAnsi"/>
                <w:i/>
                <w:lang w:val="en-US" w:eastAsia="el-GR"/>
              </w:rPr>
              <w:t>Excel</w:t>
            </w:r>
          </w:p>
          <w:p w14:paraId="43383A6F" w14:textId="77777777" w:rsidR="00565999" w:rsidRPr="00110769" w:rsidRDefault="00565999" w:rsidP="00565999">
            <w:pPr>
              <w:numPr>
                <w:ilvl w:val="0"/>
                <w:numId w:val="1"/>
              </w:num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>Τύποι μεταβλητών - Εξαρτημένες ανεξάρτητες μεταβλητές</w:t>
            </w:r>
          </w:p>
          <w:p w14:paraId="5F267F2D" w14:textId="77777777" w:rsidR="00565999" w:rsidRPr="00110769" w:rsidRDefault="00565999" w:rsidP="00565999">
            <w:pPr>
              <w:numPr>
                <w:ilvl w:val="0"/>
                <w:numId w:val="1"/>
              </w:num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Τύποι Δεδομένων </w:t>
            </w:r>
            <w:permEnd w:id="804270941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E9CCCB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521504560" w:edGrp="everyone"/>
            <w:r w:rsidRPr="00110769">
              <w:rPr>
                <w:rFonts w:cstheme="minorHAnsi"/>
                <w:i/>
                <w:lang w:eastAsia="el-GR"/>
              </w:rPr>
              <w:t xml:space="preserve"> 5 </w:t>
            </w:r>
            <w:permEnd w:id="1521504560"/>
          </w:p>
        </w:tc>
      </w:tr>
      <w:tr w:rsidR="00565999" w:rsidRPr="00110769" w14:paraId="75B4EB9A" w14:textId="77777777" w:rsidTr="00AD2FA2">
        <w:tc>
          <w:tcPr>
            <w:tcW w:w="16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FE29DE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99032F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1C2499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</w:tr>
      <w:tr w:rsidR="00565999" w:rsidRPr="00110769" w14:paraId="4A0C57AA" w14:textId="77777777" w:rsidTr="00AD2FA2">
        <w:tc>
          <w:tcPr>
            <w:tcW w:w="16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8BF740C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3</w:t>
            </w:r>
            <w:r w:rsidRPr="00110769">
              <w:rPr>
                <w:rFonts w:cstheme="minorHAnsi"/>
                <w:b/>
                <w:i/>
                <w:vertAlign w:val="superscript"/>
                <w:lang w:eastAsia="el-GR"/>
              </w:rPr>
              <w:t>η</w:t>
            </w:r>
            <w:r w:rsidRPr="00110769">
              <w:rPr>
                <w:rFonts w:cstheme="minorHAnsi"/>
                <w:b/>
                <w:i/>
                <w:lang w:eastAsia="el-GR"/>
              </w:rPr>
              <w:t xml:space="preserve"> Συνάντηση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3D3C900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ED2DA46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</w:tr>
      <w:tr w:rsidR="00565999" w:rsidRPr="00110769" w14:paraId="3EFE34C1" w14:textId="77777777" w:rsidTr="00AD2FA2"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68C035A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Τίτλος &amp; Περιγραφή Διδακτικής/Θεματικής Ενότητας</w:t>
            </w:r>
          </w:p>
        </w:tc>
        <w:tc>
          <w:tcPr>
            <w:tcW w:w="256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69716E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 xml:space="preserve">Τίτλος &amp; Περιγραφή </w:t>
            </w:r>
            <w:proofErr w:type="spellStart"/>
            <w:r w:rsidRPr="00110769">
              <w:rPr>
                <w:rFonts w:cstheme="minorHAnsi"/>
                <w:b/>
                <w:i/>
                <w:lang w:eastAsia="el-GR"/>
              </w:rPr>
              <w:t>υποενότητας</w:t>
            </w:r>
            <w:proofErr w:type="spellEnd"/>
          </w:p>
        </w:tc>
        <w:tc>
          <w:tcPr>
            <w:tcW w:w="82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316BB7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Ώρες</w:t>
            </w:r>
          </w:p>
        </w:tc>
      </w:tr>
      <w:tr w:rsidR="00565999" w:rsidRPr="00110769" w14:paraId="2ACE62DC" w14:textId="77777777" w:rsidTr="00AD2FA2">
        <w:tc>
          <w:tcPr>
            <w:tcW w:w="1615" w:type="pct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93AB1E5" w14:textId="77777777" w:rsidR="00565999" w:rsidRPr="00110769" w:rsidRDefault="00565999" w:rsidP="00AD2FA2">
            <w:pPr>
              <w:rPr>
                <w:rFonts w:cstheme="minorHAnsi"/>
                <w:b/>
                <w:bCs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001676710" w:edGrp="everyone"/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r w:rsidRPr="00110769">
              <w:rPr>
                <w:rFonts w:cstheme="minorHAnsi"/>
                <w:b/>
                <w:i/>
                <w:lang w:eastAsia="el-GR"/>
              </w:rPr>
              <w:t xml:space="preserve">Αξιοπιστία – Εγκυρότητα Δεδομένων  </w:t>
            </w:r>
            <w:permEnd w:id="1001676710"/>
          </w:p>
        </w:tc>
        <w:tc>
          <w:tcPr>
            <w:tcW w:w="2564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C7799B" w14:textId="77777777" w:rsidR="00565999" w:rsidRPr="00110769" w:rsidRDefault="00565999" w:rsidP="00565999">
            <w:pPr>
              <w:numPr>
                <w:ilvl w:val="0"/>
                <w:numId w:val="1"/>
              </w:num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878333523" w:edGrp="everyone"/>
            <w:r w:rsidRPr="00110769">
              <w:rPr>
                <w:rFonts w:cstheme="minorHAnsi"/>
                <w:i/>
                <w:lang w:eastAsia="el-GR"/>
              </w:rPr>
              <w:t xml:space="preserve"> Έλεγχος της αξιοπιστίας των δεδομένων ( δείκτης 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Cronbach’s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alpha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). Στατιστική σημαντικότητα </w:t>
            </w:r>
            <w:permEnd w:id="1878333523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E90F9DD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449271563" w:edGrp="everyone"/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r w:rsidRPr="00110769">
              <w:rPr>
                <w:rFonts w:cstheme="minorHAnsi"/>
                <w:i/>
                <w:lang w:val="en-US" w:eastAsia="el-GR"/>
              </w:rPr>
              <w:t>2</w:t>
            </w: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End w:id="449271563"/>
          </w:p>
        </w:tc>
      </w:tr>
      <w:tr w:rsidR="00565999" w:rsidRPr="00110769" w14:paraId="23A0AD73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AB36804" w14:textId="77777777" w:rsidR="00565999" w:rsidRPr="00110769" w:rsidRDefault="00565999" w:rsidP="00AD2FA2">
            <w:pPr>
              <w:rPr>
                <w:rFonts w:cstheme="minorHAnsi"/>
                <w:b/>
                <w:bCs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574750746" w:edGrp="everyone"/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r w:rsidRPr="00110769">
              <w:rPr>
                <w:rFonts w:cstheme="minorHAnsi"/>
                <w:b/>
                <w:i/>
                <w:lang w:eastAsia="el-GR"/>
              </w:rPr>
              <w:t xml:space="preserve">Περιγραφική Στατιστική  </w:t>
            </w:r>
            <w:permEnd w:id="574750746"/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AA2FFA" w14:textId="77777777" w:rsidR="00565999" w:rsidRPr="00110769" w:rsidRDefault="00565999" w:rsidP="00565999">
            <w:pPr>
              <w:numPr>
                <w:ilvl w:val="0"/>
                <w:numId w:val="1"/>
              </w:num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623640636" w:edGrp="everyone"/>
            <w:r w:rsidRPr="00110769">
              <w:rPr>
                <w:rFonts w:cstheme="minorHAnsi"/>
                <w:i/>
                <w:lang w:eastAsia="el-GR"/>
              </w:rPr>
              <w:t xml:space="preserve"> Συχνότητες και κατανομή συχνοτήτων, Πίνακες και γραφήματα, Ομαδοποίηση δεδομένων</w:t>
            </w:r>
          </w:p>
          <w:p w14:paraId="1EFF7173" w14:textId="77777777" w:rsidR="00565999" w:rsidRPr="00110769" w:rsidRDefault="00565999" w:rsidP="00565999">
            <w:pPr>
              <w:numPr>
                <w:ilvl w:val="0"/>
                <w:numId w:val="1"/>
              </w:num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Αριθμητική περιγραφή μεταβλητών (μέσος όρος, απόκλιση, διασπορά, μέση τιμή, διάμεσος και επικρατούσα τιμή </w:t>
            </w:r>
            <w:permEnd w:id="623640636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B00445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2099007766" w:edGrp="everyone"/>
            <w:r w:rsidRPr="00110769">
              <w:rPr>
                <w:rFonts w:cstheme="minorHAnsi"/>
                <w:i/>
                <w:lang w:eastAsia="el-GR"/>
              </w:rPr>
              <w:t xml:space="preserve"> 3 </w:t>
            </w:r>
            <w:permEnd w:id="2099007766"/>
          </w:p>
        </w:tc>
      </w:tr>
      <w:tr w:rsidR="00565999" w:rsidRPr="00110769" w14:paraId="1D74302C" w14:textId="77777777" w:rsidTr="00AD2FA2">
        <w:tc>
          <w:tcPr>
            <w:tcW w:w="16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2ADB35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287692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596B3F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</w:tr>
      <w:tr w:rsidR="00565999" w:rsidRPr="00110769" w14:paraId="273C8F49" w14:textId="77777777" w:rsidTr="00AD2FA2">
        <w:tc>
          <w:tcPr>
            <w:tcW w:w="1615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68CB20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lastRenderedPageBreak/>
              <w:t>4η Συνάντηση</w:t>
            </w:r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453483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1FC4DAB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</w:p>
        </w:tc>
      </w:tr>
      <w:tr w:rsidR="00565999" w:rsidRPr="00110769" w14:paraId="2E2D2504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51A827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Τίτλος &amp; Περιγραφή Διδακτικής/Θεματικής Ενότητας</w:t>
            </w:r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ACC8B2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 xml:space="preserve">Τίτλος &amp; Περιγραφή </w:t>
            </w:r>
            <w:proofErr w:type="spellStart"/>
            <w:r w:rsidRPr="00110769">
              <w:rPr>
                <w:rFonts w:cstheme="minorHAnsi"/>
                <w:b/>
                <w:i/>
                <w:lang w:eastAsia="el-GR"/>
              </w:rPr>
              <w:t>υποενότητας</w:t>
            </w:r>
            <w:proofErr w:type="spellEnd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9C170C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Ώρες</w:t>
            </w:r>
          </w:p>
        </w:tc>
      </w:tr>
      <w:tr w:rsidR="00565999" w:rsidRPr="00110769" w14:paraId="232349DF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4F1D576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67670114" w:edGrp="everyone"/>
            <w:r w:rsidRPr="00110769">
              <w:rPr>
                <w:rFonts w:cstheme="minorHAnsi"/>
                <w:i/>
                <w:lang w:eastAsia="el-GR"/>
              </w:rPr>
              <w:t xml:space="preserve"> ΄Έλεγχος κανονικότητας δεδομένων  </w:t>
            </w:r>
            <w:permEnd w:id="167670114"/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96BC87" w14:textId="77777777" w:rsidR="00565999" w:rsidRPr="00110769" w:rsidRDefault="00565999" w:rsidP="00565999">
            <w:pPr>
              <w:numPr>
                <w:ilvl w:val="0"/>
                <w:numId w:val="1"/>
              </w:num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242694764" w:edGrp="everyone"/>
            <w:r w:rsidRPr="00110769">
              <w:rPr>
                <w:rFonts w:cstheme="minorHAnsi"/>
                <w:i/>
                <w:lang w:eastAsia="el-GR"/>
              </w:rPr>
              <w:t>Μορφές κατανομών</w:t>
            </w:r>
          </w:p>
          <w:p w14:paraId="5DCB4468" w14:textId="77777777" w:rsidR="00565999" w:rsidRPr="00110769" w:rsidRDefault="00565999" w:rsidP="00565999">
            <w:pPr>
              <w:numPr>
                <w:ilvl w:val="0"/>
                <w:numId w:val="1"/>
              </w:num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Καμπύλη κανονικής κατανομής </w:t>
            </w:r>
            <w:permEnd w:id="1242694764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0C40EA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427839406" w:edGrp="everyone"/>
            <w:r w:rsidRPr="00110769">
              <w:rPr>
                <w:rFonts w:cstheme="minorHAnsi"/>
                <w:i/>
                <w:lang w:eastAsia="el-GR"/>
              </w:rPr>
              <w:t xml:space="preserve"> 2  </w:t>
            </w:r>
            <w:permEnd w:id="427839406"/>
          </w:p>
        </w:tc>
      </w:tr>
      <w:tr w:rsidR="00565999" w:rsidRPr="00110769" w14:paraId="4E03E3C6" w14:textId="77777777" w:rsidTr="00AD2FA2"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BD5A2F7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531018370" w:edGrp="everyone"/>
            <w:r w:rsidRPr="00110769">
              <w:rPr>
                <w:rFonts w:cstheme="minorHAnsi"/>
                <w:i/>
                <w:lang w:eastAsia="el-GR"/>
              </w:rPr>
              <w:t xml:space="preserve"> Σχέσεις μεταξύ δύο ή περισσοτέρων μεταβλητών  </w:t>
            </w:r>
            <w:permEnd w:id="1531018370"/>
          </w:p>
        </w:tc>
        <w:tc>
          <w:tcPr>
            <w:tcW w:w="256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D9A4FC" w14:textId="77777777" w:rsidR="00565999" w:rsidRPr="00110769" w:rsidRDefault="00565999" w:rsidP="00565999">
            <w:pPr>
              <w:numPr>
                <w:ilvl w:val="0"/>
                <w:numId w:val="1"/>
              </w:num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724437466" w:edGrp="everyone"/>
            <w:r w:rsidRPr="00110769">
              <w:rPr>
                <w:rFonts w:cstheme="minorHAnsi"/>
                <w:i/>
                <w:lang w:eastAsia="el-GR"/>
              </w:rPr>
              <w:t xml:space="preserve">Έλεγχος σχέσεων, επεξήγηση αποτελεσμάτων και παρουσίαση με διαγράμματα και πίνακες </w:t>
            </w:r>
            <w:permEnd w:id="724437466"/>
          </w:p>
        </w:tc>
        <w:tc>
          <w:tcPr>
            <w:tcW w:w="82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B4DC8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720930121" w:edGrp="everyone"/>
            <w:r w:rsidRPr="00110769">
              <w:rPr>
                <w:rFonts w:cstheme="minorHAnsi"/>
                <w:i/>
                <w:lang w:eastAsia="el-GR"/>
              </w:rPr>
              <w:t xml:space="preserve"> 3 </w:t>
            </w:r>
            <w:permEnd w:id="1720930121"/>
          </w:p>
        </w:tc>
      </w:tr>
      <w:tr w:rsidR="00565999" w:rsidRPr="00110769" w14:paraId="533E1DEF" w14:textId="77777777" w:rsidTr="00AD2FA2">
        <w:tc>
          <w:tcPr>
            <w:tcW w:w="16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5EEE9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B1B2A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DEEC7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</w:tr>
      <w:tr w:rsidR="00565999" w:rsidRPr="00110769" w14:paraId="27DABDCB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10F4B45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bookmarkStart w:id="1" w:name="_Hlk106206446"/>
            <w:r w:rsidRPr="00110769">
              <w:rPr>
                <w:rFonts w:cstheme="minorHAnsi"/>
                <w:b/>
                <w:i/>
                <w:lang w:eastAsia="el-GR"/>
              </w:rPr>
              <w:t>5η Συνάντηση</w:t>
            </w:r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C749B2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62EAEA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</w:p>
        </w:tc>
      </w:tr>
      <w:tr w:rsidR="00565999" w:rsidRPr="00110769" w14:paraId="1ADBA391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DAFE3BA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Τίτλος &amp; Περιγραφή Διδακτικής/Θεματικής Ενότητας</w:t>
            </w:r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C00BEC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 xml:space="preserve">Τίτλος &amp; Περιγραφή </w:t>
            </w:r>
            <w:proofErr w:type="spellStart"/>
            <w:r w:rsidRPr="00110769">
              <w:rPr>
                <w:rFonts w:cstheme="minorHAnsi"/>
                <w:b/>
                <w:i/>
                <w:lang w:eastAsia="el-GR"/>
              </w:rPr>
              <w:t>υποενότητας</w:t>
            </w:r>
            <w:proofErr w:type="spellEnd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961CCC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Ώρες</w:t>
            </w:r>
          </w:p>
        </w:tc>
      </w:tr>
      <w:bookmarkEnd w:id="1"/>
      <w:tr w:rsidR="00565999" w:rsidRPr="00110769" w14:paraId="319EE780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71EA30D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876830814" w:edGrp="everyone"/>
            <w:r w:rsidRPr="00110769">
              <w:rPr>
                <w:rFonts w:cstheme="minorHAnsi"/>
                <w:i/>
                <w:lang w:eastAsia="el-GR"/>
              </w:rPr>
              <w:t xml:space="preserve"> Έλεγχος υποθέσεων – Επίπεδο σημαντικότητας  </w:t>
            </w:r>
            <w:permEnd w:id="876830814"/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621E75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99302062" w:edGrp="everyone"/>
            <w:r w:rsidRPr="00110769">
              <w:rPr>
                <w:rFonts w:cstheme="minorHAnsi"/>
                <w:i/>
                <w:lang w:eastAsia="el-GR"/>
              </w:rPr>
              <w:t xml:space="preserve">Έλεγχος υποθέσεων – Μηδενική και ενναλακτική υπόθεση. Επίπεδο σημαντικότητα διαστήματα εμπιστοσύνης </w:t>
            </w:r>
            <w:permEnd w:id="199302062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376EB4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570985327" w:edGrp="everyone"/>
            <w:r w:rsidRPr="00110769">
              <w:rPr>
                <w:rFonts w:cstheme="minorHAnsi"/>
                <w:i/>
                <w:lang w:eastAsia="el-GR"/>
              </w:rPr>
              <w:t xml:space="preserve"> 2 </w:t>
            </w:r>
            <w:permEnd w:id="1570985327"/>
          </w:p>
        </w:tc>
      </w:tr>
      <w:tr w:rsidR="00565999" w:rsidRPr="00110769" w14:paraId="6B9F2AD3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23F9DC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17245815" w:edGrp="everyone"/>
            <w:r w:rsidRPr="00110769">
              <w:rPr>
                <w:rFonts w:cstheme="minorHAnsi"/>
                <w:i/>
                <w:lang w:eastAsia="el-GR"/>
              </w:rPr>
              <w:t xml:space="preserve"> Παραμετρικά μη παραμετρικά Τεστ  </w:t>
            </w:r>
            <w:permEnd w:id="117245815"/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7353706" w14:textId="77777777" w:rsidR="00565999" w:rsidRPr="00110769" w:rsidRDefault="00565999" w:rsidP="00565999">
            <w:pPr>
              <w:numPr>
                <w:ilvl w:val="0"/>
                <w:numId w:val="1"/>
              </w:num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399081967" w:edGrp="everyone"/>
            <w:r w:rsidRPr="00110769">
              <w:rPr>
                <w:rFonts w:cstheme="minorHAnsi"/>
                <w:i/>
                <w:lang w:eastAsia="el-GR"/>
              </w:rPr>
              <w:t xml:space="preserve"> Πότε χρησιμοποιώ παραμετρικά (t-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test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 ενός δείγματος, 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συσχετιζόμενος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 έλεγχος t-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test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 μη 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συσχετιζόμενος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 έλεγχος t-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test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, ανάλυση διακύμανσης 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one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way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 ANOVA – 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two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way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 ANOVA)</w:t>
            </w:r>
          </w:p>
          <w:p w14:paraId="2F8CD3AC" w14:textId="77777777" w:rsidR="00565999" w:rsidRPr="00110769" w:rsidRDefault="00565999" w:rsidP="00565999">
            <w:pPr>
              <w:numPr>
                <w:ilvl w:val="0"/>
                <w:numId w:val="1"/>
              </w:numPr>
              <w:rPr>
                <w:rFonts w:cstheme="minorHAnsi"/>
                <w:i/>
                <w:lang w:val="en-US"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>Πότε</w:t>
            </w:r>
            <w:r w:rsidRPr="00110769">
              <w:rPr>
                <w:rFonts w:cstheme="minorHAnsi"/>
                <w:i/>
                <w:lang w:val="en-US" w:eastAsia="el-GR"/>
              </w:rPr>
              <w:t xml:space="preserve"> </w:t>
            </w:r>
            <w:r w:rsidRPr="00110769">
              <w:rPr>
                <w:rFonts w:cstheme="minorHAnsi"/>
                <w:i/>
                <w:lang w:eastAsia="el-GR"/>
              </w:rPr>
              <w:t>χρησιμοποιώ</w:t>
            </w:r>
            <w:r w:rsidRPr="00110769">
              <w:rPr>
                <w:rFonts w:cstheme="minorHAnsi"/>
                <w:i/>
                <w:lang w:val="en-US" w:eastAsia="el-GR"/>
              </w:rPr>
              <w:t xml:space="preserve"> </w:t>
            </w:r>
            <w:r w:rsidRPr="00110769">
              <w:rPr>
                <w:rFonts w:cstheme="minorHAnsi"/>
                <w:i/>
                <w:lang w:eastAsia="el-GR"/>
              </w:rPr>
              <w:t>μη</w:t>
            </w:r>
            <w:r w:rsidRPr="00110769">
              <w:rPr>
                <w:rFonts w:cstheme="minorHAnsi"/>
                <w:i/>
                <w:lang w:val="en-US" w:eastAsia="el-GR"/>
              </w:rPr>
              <w:t xml:space="preserve"> </w:t>
            </w:r>
            <w:r w:rsidRPr="00110769">
              <w:rPr>
                <w:rFonts w:cstheme="minorHAnsi"/>
                <w:i/>
                <w:lang w:eastAsia="el-GR"/>
              </w:rPr>
              <w:t>παραμετρικά</w:t>
            </w:r>
            <w:r w:rsidRPr="00110769">
              <w:rPr>
                <w:rFonts w:cstheme="minorHAnsi"/>
                <w:i/>
                <w:lang w:val="en-US" w:eastAsia="el-GR"/>
              </w:rPr>
              <w:t xml:space="preserve"> </w:t>
            </w:r>
            <w:r w:rsidRPr="00110769">
              <w:rPr>
                <w:rFonts w:cstheme="minorHAnsi"/>
                <w:i/>
                <w:lang w:eastAsia="el-GR"/>
              </w:rPr>
              <w:t>τεστ</w:t>
            </w:r>
            <w:r w:rsidRPr="00110769">
              <w:rPr>
                <w:rFonts w:cstheme="minorHAnsi"/>
                <w:i/>
                <w:lang w:val="en-US" w:eastAsia="el-GR"/>
              </w:rPr>
              <w:t xml:space="preserve"> (Mann -Whitney Test, Wilcoxon’s Matched-Pairs Signed-Ranks, Kruskal-Wallis </w:t>
            </w:r>
            <w:permEnd w:id="1399081967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A135F1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val="en-US" w:eastAsia="el-GR"/>
              </w:rPr>
              <w:t xml:space="preserve"> </w:t>
            </w:r>
            <w:permStart w:id="437019855" w:edGrp="everyone"/>
            <w:r w:rsidRPr="00110769">
              <w:rPr>
                <w:rFonts w:cstheme="minorHAnsi"/>
                <w:i/>
                <w:lang w:val="en-US" w:eastAsia="el-GR"/>
              </w:rPr>
              <w:t xml:space="preserve"> </w:t>
            </w:r>
            <w:r w:rsidRPr="00110769">
              <w:rPr>
                <w:rFonts w:cstheme="minorHAnsi"/>
                <w:i/>
                <w:lang w:eastAsia="el-GR"/>
              </w:rPr>
              <w:t xml:space="preserve">3 </w:t>
            </w:r>
            <w:permEnd w:id="437019855"/>
          </w:p>
        </w:tc>
      </w:tr>
      <w:tr w:rsidR="00565999" w:rsidRPr="00110769" w14:paraId="6A0FB870" w14:textId="77777777" w:rsidTr="00AD2FA2">
        <w:tc>
          <w:tcPr>
            <w:tcW w:w="161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3ADD68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4CC940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D1A0BA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</w:tr>
      <w:tr w:rsidR="00565999" w:rsidRPr="00110769" w14:paraId="6CEEC1EE" w14:textId="77777777" w:rsidTr="00AD2FA2">
        <w:tc>
          <w:tcPr>
            <w:tcW w:w="16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8239BB7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6η Συνάντηση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919C56D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CB7A982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</w:p>
        </w:tc>
      </w:tr>
      <w:tr w:rsidR="00565999" w:rsidRPr="00110769" w14:paraId="24F5CD5D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E92C245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Τίτλος &amp; Περιγραφή Διδακτικής/Θεματικής Ενότητας</w:t>
            </w:r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339FD0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 xml:space="preserve">Τίτλος &amp; Περιγραφή </w:t>
            </w:r>
            <w:proofErr w:type="spellStart"/>
            <w:r w:rsidRPr="00110769">
              <w:rPr>
                <w:rFonts w:cstheme="minorHAnsi"/>
                <w:b/>
                <w:i/>
                <w:lang w:eastAsia="el-GR"/>
              </w:rPr>
              <w:t>υποενότητας</w:t>
            </w:r>
            <w:proofErr w:type="spellEnd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86EB17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Ώρες</w:t>
            </w:r>
          </w:p>
        </w:tc>
      </w:tr>
      <w:tr w:rsidR="00565999" w:rsidRPr="00110769" w14:paraId="09482F01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4D433F1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2011265248" w:edGrp="everyone"/>
            <w:r w:rsidRPr="00110769">
              <w:rPr>
                <w:rFonts w:cstheme="minorHAnsi"/>
                <w:i/>
                <w:lang w:eastAsia="el-GR"/>
              </w:rPr>
              <w:t xml:space="preserve"> Συσχέτιση μεταβλητών  </w:t>
            </w:r>
            <w:permEnd w:id="2011265248"/>
          </w:p>
          <w:p w14:paraId="5BD95F25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23E9EE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300237748" w:edGrp="everyone"/>
            <w:r w:rsidRPr="00110769">
              <w:rPr>
                <w:rFonts w:cstheme="minorHAnsi"/>
                <w:i/>
                <w:lang w:eastAsia="el-GR"/>
              </w:rPr>
              <w:t xml:space="preserve"> Έλεγχος συσχετίσεων χρήση του συντελεστή 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Pearson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 (r) ή του συντελεστή 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Spearman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 (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rs</w:t>
            </w:r>
            <w:proofErr w:type="spellEnd"/>
            <w:r w:rsidRPr="00110769">
              <w:rPr>
                <w:rFonts w:cstheme="minorHAnsi"/>
                <w:i/>
                <w:lang w:eastAsia="el-GR"/>
              </w:rPr>
              <w:t xml:space="preserve">)  </w:t>
            </w:r>
            <w:permEnd w:id="300237748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D220FC" w14:textId="77777777" w:rsidR="00565999" w:rsidRPr="00110769" w:rsidRDefault="00565999" w:rsidP="00AD2FA2">
            <w:pPr>
              <w:rPr>
                <w:rFonts w:cstheme="minorHAnsi"/>
                <w:i/>
                <w:lang w:val="en-US"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384835776" w:edGrp="everyone"/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r w:rsidRPr="00110769">
              <w:rPr>
                <w:rFonts w:cstheme="minorHAnsi"/>
                <w:i/>
                <w:lang w:val="en-US" w:eastAsia="el-GR"/>
              </w:rPr>
              <w:t xml:space="preserve">2  </w:t>
            </w:r>
            <w:permEnd w:id="384835776"/>
          </w:p>
        </w:tc>
      </w:tr>
      <w:tr w:rsidR="00565999" w:rsidRPr="00110769" w14:paraId="11E94FA0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13FE978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lastRenderedPageBreak/>
              <w:t xml:space="preserve"> </w:t>
            </w:r>
            <w:permStart w:id="1787048435" w:edGrp="everyone"/>
            <w:r w:rsidRPr="00110769">
              <w:rPr>
                <w:rFonts w:cstheme="minorHAnsi"/>
                <w:i/>
                <w:lang w:eastAsia="el-GR"/>
              </w:rPr>
              <w:t xml:space="preserve"> Παλινδρόμηση  </w:t>
            </w:r>
            <w:permEnd w:id="1787048435"/>
          </w:p>
          <w:p w14:paraId="7BEC6B98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E89F9A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465182935" w:edGrp="everyone"/>
            <w:r w:rsidRPr="00110769">
              <w:rPr>
                <w:rFonts w:cstheme="minorHAnsi"/>
                <w:i/>
                <w:lang w:eastAsia="el-GR"/>
              </w:rPr>
              <w:t xml:space="preserve"> Πότε και γιατί χρησιμοποιώ την απλή παλινδρόμηση. Τυπικό σφάλμα και ακρίβεια προβλεπόμενων τιμών  </w:t>
            </w:r>
            <w:permEnd w:id="465182935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3FBAAC" w14:textId="77777777" w:rsidR="00565999" w:rsidRPr="00110769" w:rsidRDefault="00565999" w:rsidP="00AD2FA2">
            <w:pPr>
              <w:rPr>
                <w:rFonts w:cstheme="minorHAnsi"/>
                <w:i/>
                <w:lang w:val="en-US"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611939439" w:edGrp="everyone"/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r w:rsidRPr="00110769">
              <w:rPr>
                <w:rFonts w:cstheme="minorHAnsi"/>
                <w:i/>
                <w:lang w:val="en-US" w:eastAsia="el-GR"/>
              </w:rPr>
              <w:t xml:space="preserve">3  </w:t>
            </w:r>
            <w:permEnd w:id="611939439"/>
          </w:p>
        </w:tc>
      </w:tr>
      <w:tr w:rsidR="00565999" w:rsidRPr="00110769" w14:paraId="75175B24" w14:textId="77777777" w:rsidTr="00AD2FA2">
        <w:tc>
          <w:tcPr>
            <w:tcW w:w="161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A05968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92D209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906249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</w:p>
        </w:tc>
      </w:tr>
      <w:tr w:rsidR="00565999" w:rsidRPr="00110769" w14:paraId="3A4D3150" w14:textId="77777777" w:rsidTr="00AD2FA2">
        <w:tc>
          <w:tcPr>
            <w:tcW w:w="16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C105F01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  <w:r w:rsidRPr="00110769">
              <w:rPr>
                <w:rFonts w:cstheme="minorHAnsi"/>
                <w:b/>
                <w:i/>
                <w:lang w:eastAsia="el-GR"/>
              </w:rPr>
              <w:t>7η Συνάντηση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B1964A2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8366854" w14:textId="77777777" w:rsidR="00565999" w:rsidRPr="00110769" w:rsidRDefault="00565999" w:rsidP="00AD2FA2">
            <w:pPr>
              <w:rPr>
                <w:rFonts w:cstheme="minorHAnsi"/>
                <w:b/>
                <w:i/>
                <w:lang w:eastAsia="el-GR"/>
              </w:rPr>
            </w:pPr>
          </w:p>
        </w:tc>
      </w:tr>
      <w:tr w:rsidR="00565999" w:rsidRPr="00110769" w14:paraId="1CDCD975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E6998E3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>Τίτλος &amp; Περιγραφή Διδακτικής/Θεματικής Ενότητας</w:t>
            </w:r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1B1999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Τίτλος &amp; Περιγραφή </w:t>
            </w:r>
            <w:proofErr w:type="spellStart"/>
            <w:r w:rsidRPr="00110769">
              <w:rPr>
                <w:rFonts w:cstheme="minorHAnsi"/>
                <w:i/>
                <w:lang w:eastAsia="el-GR"/>
              </w:rPr>
              <w:t>υποενότητας</w:t>
            </w:r>
            <w:proofErr w:type="spellEnd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B1FA51" w14:textId="77777777" w:rsidR="00565999" w:rsidRPr="00110769" w:rsidRDefault="00565999" w:rsidP="00AD2FA2">
            <w:pPr>
              <w:rPr>
                <w:rFonts w:cstheme="minorHAnsi"/>
                <w:i/>
                <w:lang w:val="en-US" w:eastAsia="el-GR"/>
              </w:rPr>
            </w:pPr>
            <w:proofErr w:type="spellStart"/>
            <w:r w:rsidRPr="00110769">
              <w:rPr>
                <w:rFonts w:cstheme="minorHAnsi"/>
                <w:i/>
                <w:lang w:val="en-US" w:eastAsia="el-GR"/>
              </w:rPr>
              <w:t>Ώρες</w:t>
            </w:r>
            <w:proofErr w:type="spellEnd"/>
          </w:p>
        </w:tc>
      </w:tr>
      <w:tr w:rsidR="00565999" w:rsidRPr="00110769" w14:paraId="77F04B65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F8F23C9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09471360" w:edGrp="everyone"/>
            <w:r w:rsidRPr="00110769">
              <w:rPr>
                <w:rFonts w:cstheme="minorHAnsi"/>
                <w:i/>
                <w:lang w:eastAsia="el-GR"/>
              </w:rPr>
              <w:t xml:space="preserve"> Φροντιστήριο  </w:t>
            </w:r>
            <w:permEnd w:id="109471360"/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5CBE66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235107255" w:edGrp="everyone"/>
            <w:r w:rsidRPr="00110769">
              <w:rPr>
                <w:rFonts w:cstheme="minorHAnsi"/>
                <w:i/>
                <w:lang w:eastAsia="el-GR"/>
              </w:rPr>
              <w:t xml:space="preserve"> Επίλυση αποριών που αφορούν όλο το πρόγραμμα  </w:t>
            </w:r>
            <w:permEnd w:id="235107255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010382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660571271" w:edGrp="everyone"/>
            <w:r w:rsidRPr="00110769">
              <w:rPr>
                <w:rFonts w:cstheme="minorHAnsi"/>
                <w:i/>
                <w:lang w:eastAsia="el-GR"/>
              </w:rPr>
              <w:t xml:space="preserve"> 9 </w:t>
            </w:r>
            <w:r>
              <w:rPr>
                <w:rFonts w:cstheme="minorHAnsi"/>
                <w:i/>
                <w:lang w:eastAsia="el-GR"/>
              </w:rPr>
              <w:t xml:space="preserve"> </w:t>
            </w:r>
            <w:permEnd w:id="1660571271"/>
          </w:p>
        </w:tc>
      </w:tr>
      <w:tr w:rsidR="00565999" w:rsidRPr="00110769" w14:paraId="7C556679" w14:textId="77777777" w:rsidTr="00AD2FA2">
        <w:tc>
          <w:tcPr>
            <w:tcW w:w="16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889523C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562009691" w:edGrp="everyone"/>
            <w:r w:rsidRPr="00110769">
              <w:rPr>
                <w:rFonts w:cstheme="minorHAnsi"/>
                <w:i/>
                <w:lang w:eastAsia="el-GR"/>
              </w:rPr>
              <w:t xml:space="preserve"> Αξιολόγηση  </w:t>
            </w:r>
            <w:permEnd w:id="1562009691"/>
          </w:p>
        </w:tc>
        <w:tc>
          <w:tcPr>
            <w:tcW w:w="256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249B0B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793997820" w:edGrp="everyone"/>
            <w:r w:rsidRPr="00110769">
              <w:rPr>
                <w:rFonts w:cstheme="minorHAnsi"/>
                <w:i/>
                <w:lang w:eastAsia="el-GR"/>
              </w:rPr>
              <w:t xml:space="preserve"> Αξιολόγηση του Προγράμματος  </w:t>
            </w:r>
            <w:permEnd w:id="793997820"/>
          </w:p>
        </w:tc>
        <w:tc>
          <w:tcPr>
            <w:tcW w:w="82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5CC744" w14:textId="77777777" w:rsidR="00565999" w:rsidRPr="00110769" w:rsidRDefault="00565999" w:rsidP="00AD2FA2">
            <w:pPr>
              <w:rPr>
                <w:rFonts w:cstheme="minorHAnsi"/>
                <w:i/>
                <w:lang w:eastAsia="el-GR"/>
              </w:rPr>
            </w:pPr>
            <w:r w:rsidRPr="00110769">
              <w:rPr>
                <w:rFonts w:cstheme="minorHAnsi"/>
                <w:i/>
                <w:lang w:eastAsia="el-GR"/>
              </w:rPr>
              <w:t xml:space="preserve"> </w:t>
            </w:r>
            <w:permStart w:id="1231702355" w:edGrp="everyone"/>
            <w:r w:rsidRPr="00110769">
              <w:rPr>
                <w:rFonts w:cstheme="minorHAnsi"/>
                <w:i/>
                <w:lang w:eastAsia="el-GR"/>
              </w:rPr>
              <w:t xml:space="preserve"> 1 </w:t>
            </w:r>
            <w:permEnd w:id="1231702355"/>
          </w:p>
        </w:tc>
      </w:tr>
    </w:tbl>
    <w:p w14:paraId="734929F0" w14:textId="77777777" w:rsidR="00565999" w:rsidRPr="00110769" w:rsidRDefault="00565999" w:rsidP="00565999">
      <w:pPr>
        <w:rPr>
          <w:rFonts w:cstheme="minorHAnsi"/>
          <w:i/>
          <w:lang w:eastAsia="el-GR"/>
        </w:rPr>
      </w:pPr>
      <w:r w:rsidRPr="00110769">
        <w:rPr>
          <w:rFonts w:cstheme="minorHAnsi"/>
          <w:b/>
          <w:i/>
          <w:lang w:eastAsia="el-GR"/>
        </w:rPr>
        <w:t>Παρεχόμενα ECTS</w:t>
      </w:r>
      <w:r w:rsidRPr="00110769">
        <w:rPr>
          <w:rFonts w:cstheme="minorHAnsi"/>
          <w:i/>
          <w:lang w:eastAsia="el-GR"/>
        </w:rPr>
        <w:t xml:space="preserve">: 1,5 </w:t>
      </w:r>
      <w:r>
        <w:rPr>
          <w:rFonts w:cstheme="minorHAnsi"/>
          <w:i/>
          <w:lang w:val="en-US" w:eastAsia="el-GR"/>
        </w:rPr>
        <w:t>ECTS</w:t>
      </w:r>
      <w:r w:rsidRPr="00110769">
        <w:rPr>
          <w:rFonts w:cstheme="minorHAnsi"/>
          <w:i/>
          <w:lang w:eastAsia="el-GR"/>
        </w:rPr>
        <w:t xml:space="preserve"> για τον κάθε κύκλο με σύγχρονη τηλεκπαίδευση  </w:t>
      </w:r>
    </w:p>
    <w:p w14:paraId="58DAD14D" w14:textId="77777777" w:rsidR="00565999" w:rsidRPr="007A1CF8" w:rsidRDefault="00565999" w:rsidP="00565999">
      <w:pPr>
        <w:rPr>
          <w:rFonts w:cstheme="minorHAnsi"/>
          <w:i/>
          <w:lang w:eastAsia="el-GR"/>
        </w:rPr>
      </w:pPr>
    </w:p>
    <w:p w14:paraId="0F8ECC0E" w14:textId="77777777" w:rsidR="00AF175B" w:rsidRPr="00565999" w:rsidRDefault="00AF175B"/>
    <w:sectPr w:rsidR="00AF175B" w:rsidRPr="00565999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562C7"/>
    <w:multiLevelType w:val="hybridMultilevel"/>
    <w:tmpl w:val="704A29B4"/>
    <w:lvl w:ilvl="0" w:tplc="0408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 w16cid:durableId="157045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9"/>
    <w:rsid w:val="00565999"/>
    <w:rsid w:val="00762482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B539"/>
  <w15:chartTrackingRefBased/>
  <w15:docId w15:val="{38EFA604-B5D9-49E0-A4FB-25F1F45F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999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</dc:creator>
  <cp:keywords/>
  <dc:description/>
  <cp:lastModifiedBy>Areti</cp:lastModifiedBy>
  <cp:revision>1</cp:revision>
  <dcterms:created xsi:type="dcterms:W3CDTF">2022-12-14T09:37:00Z</dcterms:created>
  <dcterms:modified xsi:type="dcterms:W3CDTF">2022-12-14T09:38:00Z</dcterms:modified>
</cp:coreProperties>
</file>